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C1CC3C" w14:textId="77777777" w:rsidR="005E580B" w:rsidRDefault="00ED1FF4" w:rsidP="002321E2">
      <w:pPr>
        <w:spacing w:before="120" w:after="0" w:line="240" w:lineRule="auto"/>
        <w:ind w:left="720" w:right="-514" w:hanging="360"/>
        <w:jc w:val="center"/>
        <w:rPr>
          <w:b/>
          <w:bCs/>
          <w:sz w:val="24"/>
          <w:szCs w:val="24"/>
        </w:rPr>
      </w:pPr>
      <w:r>
        <w:rPr>
          <w:b/>
          <w:bCs/>
          <w:sz w:val="24"/>
          <w:szCs w:val="24"/>
        </w:rPr>
        <w:t>Các yếu tố ảnh hưởng tới ý định rời bỏ nghề của kế toán viên trẻ tại</w:t>
      </w:r>
    </w:p>
    <w:p w14:paraId="79C51952" w14:textId="77777777" w:rsidR="005E580B" w:rsidRDefault="00ED1FF4" w:rsidP="002321E2">
      <w:pPr>
        <w:spacing w:before="120" w:after="0" w:line="240" w:lineRule="auto"/>
        <w:ind w:left="720" w:right="-514" w:hanging="360"/>
        <w:jc w:val="center"/>
        <w:rPr>
          <w:b/>
          <w:bCs/>
          <w:sz w:val="24"/>
          <w:szCs w:val="24"/>
        </w:rPr>
      </w:pPr>
      <w:r>
        <w:rPr>
          <w:b/>
          <w:bCs/>
          <w:sz w:val="24"/>
          <w:szCs w:val="24"/>
        </w:rPr>
        <w:t>Hà Nội</w:t>
      </w:r>
    </w:p>
    <w:p w14:paraId="196964D7" w14:textId="77777777" w:rsidR="005E580B" w:rsidRDefault="00ED1FF4" w:rsidP="002321E2">
      <w:pPr>
        <w:spacing w:before="120" w:after="0" w:line="240" w:lineRule="auto"/>
        <w:ind w:left="720" w:right="-514" w:hanging="360"/>
        <w:jc w:val="center"/>
        <w:rPr>
          <w:sz w:val="24"/>
          <w:szCs w:val="24"/>
        </w:rPr>
      </w:pPr>
      <w:r>
        <w:rPr>
          <w:sz w:val="24"/>
          <w:szCs w:val="24"/>
        </w:rPr>
        <w:t>Nguyễn Thị Phương</w:t>
      </w:r>
      <w:r>
        <w:rPr>
          <w:sz w:val="24"/>
          <w:szCs w:val="24"/>
          <w:vertAlign w:val="superscript"/>
        </w:rPr>
        <w:t xml:space="preserve">1* - </w:t>
      </w:r>
      <w:r>
        <w:rPr>
          <w:sz w:val="24"/>
          <w:szCs w:val="24"/>
        </w:rPr>
        <w:t>Nguyễn Thành Tuấn Anh</w:t>
      </w:r>
      <w:r>
        <w:rPr>
          <w:sz w:val="24"/>
          <w:szCs w:val="24"/>
          <w:vertAlign w:val="superscript"/>
        </w:rPr>
        <w:t>1</w:t>
      </w:r>
      <w:r>
        <w:rPr>
          <w:sz w:val="24"/>
          <w:szCs w:val="24"/>
        </w:rPr>
        <w:t xml:space="preserve"> - Lý Bích Ngọc</w:t>
      </w:r>
      <w:r>
        <w:rPr>
          <w:sz w:val="24"/>
          <w:szCs w:val="24"/>
          <w:vertAlign w:val="superscript"/>
        </w:rPr>
        <w:t>1</w:t>
      </w:r>
      <w:r>
        <w:rPr>
          <w:sz w:val="24"/>
          <w:szCs w:val="24"/>
        </w:rPr>
        <w:t xml:space="preserve"> </w:t>
      </w:r>
    </w:p>
    <w:p w14:paraId="7B4E3DEE" w14:textId="77777777" w:rsidR="005E580B" w:rsidRDefault="00ED1FF4" w:rsidP="002321E2">
      <w:pPr>
        <w:spacing w:before="120" w:after="0" w:line="240" w:lineRule="auto"/>
        <w:ind w:left="720" w:right="-514" w:hanging="360"/>
        <w:jc w:val="center"/>
        <w:rPr>
          <w:sz w:val="24"/>
          <w:szCs w:val="24"/>
        </w:rPr>
      </w:pPr>
      <w:r>
        <w:rPr>
          <w:sz w:val="24"/>
          <w:szCs w:val="24"/>
          <w:vertAlign w:val="superscript"/>
        </w:rPr>
        <w:t>1</w:t>
      </w:r>
      <w:r>
        <w:rPr>
          <w:sz w:val="24"/>
          <w:szCs w:val="24"/>
        </w:rPr>
        <w:t>Trường Đại học Công nghiệp và Thương mại Hà Nội</w:t>
      </w:r>
    </w:p>
    <w:p w14:paraId="03AACBA6" w14:textId="58888D35" w:rsidR="005E580B" w:rsidRDefault="00ED1FF4" w:rsidP="002321E2">
      <w:pPr>
        <w:spacing w:before="120" w:after="0" w:line="240" w:lineRule="auto"/>
        <w:ind w:left="720" w:right="-514" w:hanging="360"/>
        <w:jc w:val="center"/>
        <w:rPr>
          <w:sz w:val="24"/>
          <w:szCs w:val="24"/>
        </w:rPr>
      </w:pPr>
      <w:r>
        <w:rPr>
          <w:sz w:val="24"/>
          <w:szCs w:val="24"/>
        </w:rPr>
        <w:t>*</w:t>
      </w:r>
      <w:r>
        <w:rPr>
          <w:sz w:val="24"/>
          <w:szCs w:val="24"/>
          <w:lang w:val="vi-VN"/>
        </w:rPr>
        <w:t xml:space="preserve">Tác giả liên hệ: </w:t>
      </w:r>
      <w:r>
        <w:rPr>
          <w:sz w:val="24"/>
          <w:szCs w:val="24"/>
        </w:rPr>
        <w:t>Email: phuongkhoaqt@vnu.edu.vn</w:t>
      </w:r>
    </w:p>
    <w:p w14:paraId="4A536044" w14:textId="77777777" w:rsidR="005E580B" w:rsidRDefault="00ED1FF4" w:rsidP="002321E2">
      <w:pPr>
        <w:spacing w:before="120" w:after="0" w:line="240" w:lineRule="auto"/>
        <w:ind w:left="720" w:right="-514" w:hanging="360"/>
        <w:rPr>
          <w:b/>
          <w:bCs/>
          <w:sz w:val="24"/>
          <w:szCs w:val="24"/>
        </w:rPr>
      </w:pPr>
      <w:r>
        <w:rPr>
          <w:b/>
          <w:bCs/>
          <w:sz w:val="24"/>
          <w:szCs w:val="24"/>
        </w:rPr>
        <w:t>Tóm tắt:</w:t>
      </w:r>
    </w:p>
    <w:p w14:paraId="7BA0FD0C" w14:textId="47706732" w:rsidR="005E580B" w:rsidRDefault="00ED1FF4" w:rsidP="002321E2">
      <w:pPr>
        <w:spacing w:before="120" w:after="0" w:line="240" w:lineRule="auto"/>
        <w:ind w:right="-514"/>
        <w:rPr>
          <w:sz w:val="24"/>
          <w:szCs w:val="24"/>
        </w:rPr>
      </w:pPr>
      <w:r>
        <w:rPr>
          <w:sz w:val="24"/>
          <w:szCs w:val="24"/>
        </w:rPr>
        <w:t xml:space="preserve">Nghiên cứu các yếu tố quyết định đến ý định rời bỏ nghề nghiệp của các kế toán viên trẻ tuổi từ 20 đến 28 tại Hà Nội. Kết quả khảo sát nhận về 182 phản hồi hợp lệ đã được thu thập và phân tích bằng phần mềm SPSS. </w:t>
      </w:r>
      <w:r w:rsidR="00DF1182">
        <w:rPr>
          <w:sz w:val="24"/>
          <w:szCs w:val="24"/>
        </w:rPr>
        <w:t xml:space="preserve">Kết quả nghiên cứu </w:t>
      </w:r>
      <w:r>
        <w:rPr>
          <w:sz w:val="24"/>
          <w:szCs w:val="24"/>
        </w:rPr>
        <w:t>cho thấy triển vọng nghề nghiệp là yếu tố chính ảnh hưởng đến ý định rời bỏ nghề của các kế toán trẻ, nhấn mạnh sự cần thiết của các cơ hội phát triển được xác định rõ ràng, các chương trình đào tạo và cố vấn. Chế độ đãi ngộ và phúc lợi cạnh tranh cũng quan trọng không kém, vì mức lương khởi điểm không đủ cao sẽ làm tăng nguy cơ nhân viên rời bỏ để tìm kiếm mức đãi ngộ tốt hơn. Ngoài ra, việc thúc đẩy lãnh đạo và một môi trường làm việc minh bạch, công bằng có thể nâng cao cam kết của nhân viên đối với tổ chức.</w:t>
      </w:r>
    </w:p>
    <w:p w14:paraId="6A18A839" w14:textId="77777777" w:rsidR="005E580B" w:rsidRDefault="00ED1FF4" w:rsidP="00DF1182">
      <w:pPr>
        <w:spacing w:before="120" w:after="0" w:line="240" w:lineRule="auto"/>
        <w:ind w:right="-514"/>
        <w:rPr>
          <w:sz w:val="24"/>
          <w:szCs w:val="24"/>
        </w:rPr>
      </w:pPr>
      <w:r>
        <w:rPr>
          <w:sz w:val="24"/>
          <w:szCs w:val="24"/>
        </w:rPr>
        <w:t>Từ khóa: nghề nghiệp, kế toán, Hà Nội, ý định bỏ việc, ý định nghỉ việc.</w:t>
      </w:r>
    </w:p>
    <w:p w14:paraId="768D40B1" w14:textId="77777777" w:rsidR="00DF1182" w:rsidRDefault="00DF1182" w:rsidP="002321E2">
      <w:pPr>
        <w:spacing w:before="120" w:after="0" w:line="240" w:lineRule="auto"/>
        <w:ind w:right="-514"/>
        <w:rPr>
          <w:sz w:val="24"/>
          <w:szCs w:val="24"/>
        </w:rPr>
      </w:pPr>
    </w:p>
    <w:p w14:paraId="4EFA7E14" w14:textId="77777777" w:rsidR="005E580B" w:rsidRDefault="00ED1FF4" w:rsidP="002321E2">
      <w:pPr>
        <w:numPr>
          <w:ilvl w:val="0"/>
          <w:numId w:val="1"/>
        </w:numPr>
        <w:pBdr>
          <w:top w:val="nil"/>
          <w:left w:val="nil"/>
          <w:bottom w:val="nil"/>
          <w:right w:val="nil"/>
          <w:between w:val="nil"/>
        </w:pBdr>
        <w:spacing w:before="120" w:after="0" w:line="240" w:lineRule="auto"/>
        <w:ind w:right="-514"/>
        <w:rPr>
          <w:b/>
          <w:bCs/>
          <w:color w:val="000000"/>
          <w:sz w:val="24"/>
          <w:szCs w:val="24"/>
        </w:rPr>
      </w:pPr>
      <w:r>
        <w:rPr>
          <w:b/>
          <w:bCs/>
          <w:color w:val="000000"/>
          <w:sz w:val="24"/>
          <w:szCs w:val="24"/>
        </w:rPr>
        <w:t>Đặt vấn đề</w:t>
      </w:r>
    </w:p>
    <w:p w14:paraId="7AC3AA44" w14:textId="29A57EAD" w:rsidR="005E580B" w:rsidRDefault="00ED1FF4" w:rsidP="002321E2">
      <w:pPr>
        <w:spacing w:before="120" w:after="0" w:line="240" w:lineRule="auto"/>
        <w:ind w:right="-514"/>
        <w:rPr>
          <w:sz w:val="24"/>
          <w:szCs w:val="24"/>
        </w:rPr>
      </w:pPr>
      <w:r>
        <w:rPr>
          <w:sz w:val="24"/>
          <w:szCs w:val="24"/>
        </w:rPr>
        <w:t>Trong bối cảnh chuyển đổi số và tái cấu trúc thị trường lao động toàn cầu, xu hướng dịch chuyển nghề nghiệp của lao động trẻ ngày càng rõ nét. Báo cáo của Tổ chức Lao động Quốc tế (International Labour Organization, 2024) cho thấy</w:t>
      </w:r>
      <w:r w:rsidR="001E681C">
        <w:rPr>
          <w:sz w:val="24"/>
          <w:szCs w:val="24"/>
        </w:rPr>
        <w:t>,</w:t>
      </w:r>
      <w:r>
        <w:rPr>
          <w:sz w:val="24"/>
          <w:szCs w:val="24"/>
        </w:rPr>
        <w:t xml:space="preserve"> nhóm lao động trẻ có xu hướng thay đổi công việc và định hướng nghề nghiệp thường xuyên hơn so với các thế hệ trước, đặc biệt trong các ngành dịch vụ chuyên môn có cường độ làm việc cao. Tại Việt Nam, báo cáo thị trường lao động năm 2024 của Bộ Nội vụ cũng ghi nhận mức độ biến động nhân sự gia tăng tại các đô thị lớn, phản ánh sự thay đổi trong kỳ vọng nghề nghiệp và hệ giá trị công việc của thế hệ trẻ.</w:t>
      </w:r>
    </w:p>
    <w:p w14:paraId="3F67ED36" w14:textId="1DE9DA0E" w:rsidR="005E580B" w:rsidRDefault="00ED1FF4" w:rsidP="002321E2">
      <w:pPr>
        <w:spacing w:before="120" w:after="0" w:line="240" w:lineRule="auto"/>
        <w:ind w:right="-514"/>
        <w:rPr>
          <w:sz w:val="24"/>
          <w:szCs w:val="24"/>
        </w:rPr>
      </w:pPr>
      <w:r>
        <w:rPr>
          <w:sz w:val="24"/>
          <w:szCs w:val="24"/>
        </w:rPr>
        <w:t>Ngành kế toán - kiểm toán là một trong những lĩnh vực chịu tác động mạnh mẽ từ xu hướng này. Báo cáo nhân sự của Navigos (2023) cho thấy</w:t>
      </w:r>
      <w:r w:rsidR="00DF1182">
        <w:rPr>
          <w:sz w:val="24"/>
          <w:szCs w:val="24"/>
        </w:rPr>
        <w:t>,</w:t>
      </w:r>
      <w:r>
        <w:rPr>
          <w:sz w:val="24"/>
          <w:szCs w:val="24"/>
        </w:rPr>
        <w:t xml:space="preserve"> nhu cầu tuyển dụng kế toán viên luôn ở mức cao, song tỷ lệ nghỉ việc trong nhóm dưới 35 tuổi có xu hướng gia tăng, đặc biệt sau các giai đoạn cao điểm quyết toán. Điều này đặt ra thách thức đáng kể đối với việc duy trì nguồn nhân lực ổn định và phát triển đội ngũ kế toán viên có trình độ chuyên môn cao.</w:t>
      </w:r>
    </w:p>
    <w:p w14:paraId="110409DC" w14:textId="77777777" w:rsidR="005E580B" w:rsidRDefault="00ED1FF4" w:rsidP="002321E2">
      <w:pPr>
        <w:spacing w:before="120" w:after="0" w:line="240" w:lineRule="auto"/>
        <w:ind w:right="-514"/>
        <w:rPr>
          <w:sz w:val="24"/>
          <w:szCs w:val="24"/>
        </w:rPr>
      </w:pPr>
      <w:r>
        <w:rPr>
          <w:sz w:val="24"/>
          <w:szCs w:val="24"/>
        </w:rPr>
        <w:t xml:space="preserve">Tại Hà Nội - trung tâm kinh tế và tài chính lớn của cả nước - thị trường lao động kế toán mang những đặc thù riêng biệt. Đây là địa bàn tập trung mật độ doanh nghiệp cao, nhiều công ty kiểm toán quốc tế và doanh nghiệp có vốn đầu tư nước ngoài. Bên cạnh đó, chi phí sinh hoạt cao, áp lực hoàn thành các chứng chỉ chuyên môn quốc tế như ACCA hoặc CPA, cùng với yêu cầu thích ứng nhanh với công nghệ số đã tạo nên môi trường nghề nghiệp có tính cạnh tranh và cường độ cao. Nghiên cứu hiện tại sẽ tập trung phân tích các nhân tố ảnh hưởng đến ý định rời bỏ nghề kế toán của kế toán viên trẻ tại Hà Nội. </w:t>
      </w:r>
    </w:p>
    <w:p w14:paraId="62FAFD35" w14:textId="77777777" w:rsidR="005E580B" w:rsidRDefault="00ED1FF4" w:rsidP="002321E2">
      <w:pPr>
        <w:spacing w:before="120" w:after="0" w:line="240" w:lineRule="auto"/>
        <w:ind w:right="-514" w:firstLine="567"/>
        <w:rPr>
          <w:b/>
          <w:bCs/>
          <w:sz w:val="24"/>
          <w:szCs w:val="24"/>
        </w:rPr>
      </w:pPr>
      <w:r>
        <w:rPr>
          <w:b/>
          <w:bCs/>
          <w:sz w:val="24"/>
          <w:szCs w:val="24"/>
        </w:rPr>
        <w:t>2. Tổng quan lý thuyết</w:t>
      </w:r>
    </w:p>
    <w:p w14:paraId="51D0D49C" w14:textId="77777777" w:rsidR="005E580B" w:rsidRDefault="00ED1FF4" w:rsidP="002321E2">
      <w:pPr>
        <w:spacing w:before="120" w:after="0" w:line="240" w:lineRule="auto"/>
        <w:ind w:right="-514" w:firstLine="567"/>
        <w:rPr>
          <w:b/>
          <w:bCs/>
          <w:i/>
          <w:iCs/>
          <w:sz w:val="24"/>
          <w:szCs w:val="24"/>
        </w:rPr>
      </w:pPr>
      <w:r>
        <w:rPr>
          <w:b/>
          <w:bCs/>
          <w:i/>
          <w:iCs/>
          <w:sz w:val="24"/>
          <w:szCs w:val="24"/>
        </w:rPr>
        <w:t>2.1. Phân biệt “ý định nghỉ việc” và “ý định rời bỏ nghề”</w:t>
      </w:r>
    </w:p>
    <w:p w14:paraId="53795643" w14:textId="3E33B49E" w:rsidR="005E580B" w:rsidRDefault="00ED1FF4" w:rsidP="002321E2">
      <w:pPr>
        <w:spacing w:before="120" w:after="0" w:line="240" w:lineRule="auto"/>
        <w:ind w:right="-514" w:firstLine="567"/>
        <w:rPr>
          <w:sz w:val="24"/>
          <w:szCs w:val="24"/>
        </w:rPr>
      </w:pPr>
      <w:r>
        <w:rPr>
          <w:sz w:val="24"/>
          <w:szCs w:val="24"/>
        </w:rPr>
        <w:t>Trong nghiên cứu về nguồn nhân lực, “ý định nghỉ việc” được hiểu là xu hướng của cá nhân rời khỏi tổ chức hiện tại (Mobley, 1977). Ở cấp độ này, người lao động có thể chuyển sang một doanh nghiệp khác nhưng vẫn tiếp tục làm việc trong cùng lĩnh vực chuyên môn. Tett &amp; Meyer (1993) cho thấy, ý định nghỉ việc là biến dự báo mạnh cho hành vi nghỉ việc thực tế, song phạm vi phân tích chủ yếu giới hạn trong bối cảnh tổ chức.</w:t>
      </w:r>
    </w:p>
    <w:p w14:paraId="70EF3043" w14:textId="77777777" w:rsidR="005E580B" w:rsidRDefault="00ED1FF4" w:rsidP="002321E2">
      <w:pPr>
        <w:spacing w:before="120" w:after="0" w:line="240" w:lineRule="auto"/>
        <w:ind w:right="-514" w:firstLine="567"/>
        <w:rPr>
          <w:sz w:val="24"/>
          <w:szCs w:val="24"/>
        </w:rPr>
      </w:pPr>
      <w:r>
        <w:rPr>
          <w:sz w:val="24"/>
          <w:szCs w:val="24"/>
        </w:rPr>
        <w:lastRenderedPageBreak/>
        <w:t>Ngược lại, “ý định rời bỏ nghề” phản ánh sự cân nhắc từ bỏ hoàn toàn nghề nghiệp đã lựa chọn, bao gồm việc chuyển sang một lĩnh vực khác hoặc tái định hướng con đường nghề nghiệp dài hạn (Blau, 2007). Đây là quyết định mang tính chiến lược cá nhân, gắn với đánh giá tổng thể về giá trị nghề nghiệp, cơ hội phát triển và mức độ phù hợp giữa cá nhân với nghề.</w:t>
      </w:r>
    </w:p>
    <w:p w14:paraId="231B7812" w14:textId="60A4E7DD" w:rsidR="005E580B" w:rsidRDefault="00ED1FF4" w:rsidP="002321E2">
      <w:pPr>
        <w:spacing w:before="120" w:after="0" w:line="240" w:lineRule="auto"/>
        <w:ind w:right="-514" w:firstLine="567"/>
        <w:rPr>
          <w:sz w:val="24"/>
          <w:szCs w:val="24"/>
        </w:rPr>
      </w:pPr>
      <w:r>
        <w:rPr>
          <w:sz w:val="24"/>
          <w:szCs w:val="24"/>
        </w:rPr>
        <w:t xml:space="preserve">Trong bối cảnh kế toán, sự phân biệt này đặc biệt quan trọng. Một kế toán viên trẻ có thể nghỉ việc để chuyển sang doanh nghiệp khác với điều kiện tốt hơn, nhưng vẫn tiếp tục làm nghề kế toán. Tuy nhiên, khi cá nhân hình thành ý định rời bỏ nghề kế toán, quyết định này thường liên quan đến sự suy giảm bản sắc nghề nghiệp, cảm nhận chi phí nghề nghiệp vượt quá lợi ích và nhận thức về cơ hội thay thế ngoài ngành. Do đó, nghiên cứu này tập trung vào cấp độ “rời bỏ nghề” thay vì “nghỉ việc”, nhằm phản ánh đúng bản chất của vấn đề nhân lực dài hạn trong ngành </w:t>
      </w:r>
      <w:r>
        <w:rPr>
          <w:sz w:val="24"/>
          <w:szCs w:val="24"/>
          <w:lang w:val="vi-VN"/>
        </w:rPr>
        <w:t>K</w:t>
      </w:r>
      <w:r>
        <w:rPr>
          <w:sz w:val="24"/>
          <w:szCs w:val="24"/>
        </w:rPr>
        <w:t>ế toán.</w:t>
      </w:r>
    </w:p>
    <w:p w14:paraId="6FDA1C95" w14:textId="77777777" w:rsidR="005E580B" w:rsidRDefault="00ED1FF4" w:rsidP="002321E2">
      <w:pPr>
        <w:spacing w:before="120" w:after="0" w:line="240" w:lineRule="auto"/>
        <w:ind w:right="-514" w:firstLine="567"/>
        <w:rPr>
          <w:b/>
          <w:bCs/>
          <w:i/>
          <w:iCs/>
          <w:sz w:val="24"/>
          <w:szCs w:val="24"/>
        </w:rPr>
      </w:pPr>
      <w:r>
        <w:rPr>
          <w:b/>
          <w:bCs/>
          <w:i/>
          <w:iCs/>
          <w:sz w:val="24"/>
          <w:szCs w:val="24"/>
        </w:rPr>
        <w:t>2.2.  Các nhân tố ảnh hưởng tới ý định rời nghề nghiệp</w:t>
      </w:r>
    </w:p>
    <w:p w14:paraId="1D877C5D" w14:textId="77777777" w:rsidR="005E580B" w:rsidRDefault="00ED1FF4" w:rsidP="002321E2">
      <w:pPr>
        <w:spacing w:before="120" w:after="0" w:line="240" w:lineRule="auto"/>
        <w:ind w:right="-514" w:firstLine="567"/>
        <w:rPr>
          <w:b/>
          <w:bCs/>
          <w:i/>
          <w:iCs/>
          <w:sz w:val="24"/>
          <w:szCs w:val="24"/>
        </w:rPr>
      </w:pPr>
      <w:r>
        <w:rPr>
          <w:b/>
          <w:bCs/>
          <w:i/>
          <w:iCs/>
          <w:sz w:val="24"/>
          <w:szCs w:val="24"/>
        </w:rPr>
        <w:t xml:space="preserve">Nhóm nghiên cứu về yếu tố cá nhân </w:t>
      </w:r>
    </w:p>
    <w:p w14:paraId="71BAB58D" w14:textId="77777777" w:rsidR="005E580B" w:rsidRDefault="00ED1FF4" w:rsidP="002321E2">
      <w:pPr>
        <w:spacing w:before="120" w:after="0" w:line="240" w:lineRule="auto"/>
        <w:ind w:right="-514" w:firstLine="567"/>
        <w:rPr>
          <w:i/>
          <w:iCs/>
          <w:sz w:val="24"/>
          <w:szCs w:val="24"/>
        </w:rPr>
      </w:pPr>
      <w:r>
        <w:rPr>
          <w:i/>
          <w:iCs/>
          <w:sz w:val="24"/>
          <w:szCs w:val="24"/>
        </w:rPr>
        <w:t>Kỳ vọng nghề nghiệp và ý định rời bỏ nghề nghiệp</w:t>
      </w:r>
    </w:p>
    <w:p w14:paraId="22D3E427" w14:textId="77777777" w:rsidR="005E580B" w:rsidRDefault="00ED1FF4" w:rsidP="002321E2">
      <w:pPr>
        <w:spacing w:before="120" w:after="0" w:line="240" w:lineRule="auto"/>
        <w:ind w:right="-514" w:firstLine="567"/>
        <w:rPr>
          <w:sz w:val="24"/>
          <w:szCs w:val="24"/>
        </w:rPr>
      </w:pPr>
      <w:r>
        <w:rPr>
          <w:sz w:val="24"/>
          <w:szCs w:val="24"/>
        </w:rPr>
        <w:t>Sự phù hợp giữa kỳ vọng tuyển dụng và thực tế công việc là một yếu tố ảnh hưởng đến cả sự gắn bó của nhân viên. Tuy nhiên, một bức tranh lý tưởng hóa trong quá trình tuyển dụng thường tạo ra khoảng cách kỳ vọng ngay khi nhân viên bắt đầu làm việc. Sự không phù hợp này có thể dẫn đến sự thất vọng, giảm mức độ gắn kết với công việc và tăng khả năng nhân viên tìm kiếm các cơ hội khác (Randongkir và cộng sự, 2025).</w:t>
      </w:r>
    </w:p>
    <w:p w14:paraId="35E45E72" w14:textId="315FFAA7" w:rsidR="005E580B" w:rsidRDefault="00ED1FF4" w:rsidP="002321E2">
      <w:pPr>
        <w:spacing w:before="120" w:after="0" w:line="240" w:lineRule="auto"/>
        <w:ind w:right="-514" w:firstLine="567"/>
        <w:rPr>
          <w:sz w:val="24"/>
          <w:szCs w:val="24"/>
        </w:rPr>
      </w:pPr>
      <w:r>
        <w:rPr>
          <w:sz w:val="24"/>
          <w:szCs w:val="24"/>
        </w:rPr>
        <w:t>Khi kỳ vọng của nhân viên và thực tế công việc khác nhau, họ thường cảm thấy thất vọng và chán nản. Sự không tương thích giữa kỳ vọng và thực tế này có thể biểu hiện theo nhiều cách khác nhau, chẳng hạn như công việc ít thú vị hơn mong đợi, sự thăng tiến trong sự nghiệp mất nhiều thời gian hơn dự kiến, hoặc văn hóa nơi làm việc khác biệt đáng kể so với những gì được mô tả trong các cuộc phỏng vấn. Những kỳ vọng không được đáp ứng này có những hậu quả nghiêm trọng, thường dẫn đến giảm lòng trung thành của nhân viên và tăng khả năng họ sẽ rời đi (Taris và cộng sự, 2006).</w:t>
      </w:r>
    </w:p>
    <w:p w14:paraId="150810AF" w14:textId="77777777" w:rsidR="005E580B" w:rsidRDefault="00ED1FF4" w:rsidP="002321E2">
      <w:pPr>
        <w:spacing w:before="120" w:after="0" w:line="240" w:lineRule="auto"/>
        <w:ind w:right="-514" w:firstLine="567"/>
        <w:rPr>
          <w:i/>
          <w:iCs/>
          <w:sz w:val="24"/>
          <w:szCs w:val="24"/>
        </w:rPr>
      </w:pPr>
      <w:r>
        <w:rPr>
          <w:i/>
          <w:iCs/>
          <w:sz w:val="24"/>
          <w:szCs w:val="24"/>
        </w:rPr>
        <w:t>Khối lượng công việc phải đảm nhận và ý định rời bỏ nghề nghiệp</w:t>
      </w:r>
    </w:p>
    <w:p w14:paraId="7174D82C" w14:textId="4A1FABB0" w:rsidR="005E580B" w:rsidRDefault="00ED1FF4" w:rsidP="002321E2">
      <w:pPr>
        <w:spacing w:before="120" w:after="0" w:line="240" w:lineRule="auto"/>
        <w:ind w:right="-514" w:firstLine="567"/>
        <w:rPr>
          <w:sz w:val="24"/>
          <w:szCs w:val="24"/>
        </w:rPr>
      </w:pPr>
      <w:r>
        <w:rPr>
          <w:sz w:val="24"/>
          <w:szCs w:val="24"/>
        </w:rPr>
        <w:t xml:space="preserve">Trong bối cảnh việc làm, khối lượng công việc </w:t>
      </w:r>
      <w:r w:rsidR="00AA3261">
        <w:rPr>
          <w:sz w:val="24"/>
          <w:szCs w:val="24"/>
        </w:rPr>
        <w:t>với</w:t>
      </w:r>
      <w:r>
        <w:rPr>
          <w:sz w:val="24"/>
          <w:szCs w:val="24"/>
        </w:rPr>
        <w:t xml:space="preserve"> một số yếu tố, bao gồm số lượng công việc được giao, những hạn chế về thời gian cần đáp ứng và áp lực thể chất và tinh thần chung mà công việc đòi hỏi (Jasiński &amp; Derbis, 2022). Cách một cá nhân cảm nhận khối lượng công việc của họ, có thể bị ảnh hưởng bởi kỹ năng, nguồn lực sẵn có và sự hỗ trợ từ ban quản lý, đóng vai trò quan trọng trong trải nghiệm làm việc tổng thể của họ (Koca và cộng sự, 2024).</w:t>
      </w:r>
    </w:p>
    <w:p w14:paraId="2A95FE95" w14:textId="77777777" w:rsidR="005E580B" w:rsidRDefault="00ED1FF4" w:rsidP="002321E2">
      <w:pPr>
        <w:spacing w:before="120" w:after="0" w:line="240" w:lineRule="auto"/>
        <w:ind w:right="-514" w:firstLine="567"/>
        <w:rPr>
          <w:sz w:val="24"/>
          <w:szCs w:val="24"/>
        </w:rPr>
      </w:pPr>
      <w:r>
        <w:rPr>
          <w:sz w:val="24"/>
          <w:szCs w:val="24"/>
        </w:rPr>
        <w:t>Một trong những tác động đáng kể nhất của khối lượng công việc quá tải là sự gia tăng mức độ căng thẳng mà nhân viên phải trải qua (Wahana và cộng sự, 2024). Khi khối lượng công việc của một cá nhân liên tục vượt quá khả năng quản lý thành công của họ, điều này có thể dẫn đến căng thẳng tinh thần và cảm xúc tăng cao. Theo các nghiên cứu, có mối liên hệ trực tiếp giữa khối lượng công việc lớn hơn và mức độ căng thẳng trong công việc cao hơn, điều này ảnh hưởng đến mong muốn tìm kiếm việc làm khác của nhân viên và có thể dẫn đến kiệt sức trong công việc (Wahana và cộng sự, 2024). Đối với các chuyên gia trong các lĩnh vực đòi hỏi cao, chẳng hạn như kế toán, khối lượng công việc lớn có thể gây ra căng thẳng đáng kể (Güney &amp; Kaya, 2024).</w:t>
      </w:r>
    </w:p>
    <w:p w14:paraId="57545180" w14:textId="77777777" w:rsidR="005E580B" w:rsidRDefault="00ED1FF4" w:rsidP="002321E2">
      <w:pPr>
        <w:spacing w:before="120" w:after="0" w:line="240" w:lineRule="auto"/>
        <w:ind w:right="-514" w:firstLine="567"/>
        <w:rPr>
          <w:i/>
          <w:iCs/>
          <w:sz w:val="24"/>
          <w:szCs w:val="24"/>
        </w:rPr>
      </w:pPr>
      <w:r>
        <w:rPr>
          <w:i/>
          <w:iCs/>
          <w:sz w:val="24"/>
          <w:szCs w:val="24"/>
        </w:rPr>
        <w:t>Cân bằng công việc và cuộc sống, và ý định rời bỏ nghề nghiệp</w:t>
      </w:r>
    </w:p>
    <w:p w14:paraId="58C77E41" w14:textId="77777777" w:rsidR="005E580B" w:rsidRDefault="00ED1FF4" w:rsidP="002321E2">
      <w:pPr>
        <w:spacing w:before="120" w:after="0" w:line="240" w:lineRule="auto"/>
        <w:ind w:right="-514" w:firstLine="567"/>
        <w:rPr>
          <w:sz w:val="24"/>
          <w:szCs w:val="24"/>
        </w:rPr>
      </w:pPr>
      <w:r>
        <w:rPr>
          <w:sz w:val="24"/>
          <w:szCs w:val="24"/>
        </w:rPr>
        <w:t xml:space="preserve">Việc tìm kiếm sự cân bằng tốt giữa công việc và cuộc sống cá nhân ngày càng trở nên quan trọng đối với những nhân viên đang đưa ra các lựa chọn nghề nghiệp. Sự cân bằng lành mạnh giữa công việc và cuộc sống hiện là kỳ vọng cốt lõi của nhiều người trong lực lượng lao động. Để đạt </w:t>
      </w:r>
      <w:r>
        <w:rPr>
          <w:sz w:val="24"/>
          <w:szCs w:val="24"/>
        </w:rPr>
        <w:lastRenderedPageBreak/>
        <w:t>được điều này, cần có đủ thời gian cho gia đình, sở thích và sức khỏe tổng thể, bên cạnh các nhiệm vụ chuyên môn.</w:t>
      </w:r>
    </w:p>
    <w:p w14:paraId="78436CE2" w14:textId="4B1ACA54" w:rsidR="005E580B" w:rsidRDefault="00ED1FF4" w:rsidP="002321E2">
      <w:pPr>
        <w:spacing w:before="120" w:after="0" w:line="240" w:lineRule="auto"/>
        <w:ind w:right="-514" w:firstLine="567"/>
        <w:rPr>
          <w:sz w:val="24"/>
          <w:szCs w:val="24"/>
        </w:rPr>
      </w:pPr>
      <w:r>
        <w:rPr>
          <w:sz w:val="24"/>
          <w:szCs w:val="24"/>
        </w:rPr>
        <w:t xml:space="preserve">Việc không duy trì được sự cân bằng này có thể gây ra những tác động tiêu cực đến nhân viên, thường dẫn đến căng thẳng tăng cao, kiệt sức và giảm sự hài lòng trong công việc. Khi công việc chiếm nhiều thời gian và năng lượng cá nhân, sẽ ảnh hưởng tiêu cực đến sức khỏe thể chất và tinh thần, cũng như các mối quan hệ của một cá nhân. </w:t>
      </w:r>
      <w:r w:rsidR="007363F5">
        <w:rPr>
          <w:sz w:val="24"/>
          <w:szCs w:val="24"/>
        </w:rPr>
        <w:t>N</w:t>
      </w:r>
      <w:r>
        <w:rPr>
          <w:sz w:val="24"/>
          <w:szCs w:val="24"/>
        </w:rPr>
        <w:t>hân viên gặp những ảnh hưởng tiêu cực này có nhiều khả năng tìm kiếm những vai trò mới mang lại sự tích hợp tốt hơn giữa công việc và cuộc sống cá nhân (Shafariah &amp; Gofur, 2025).</w:t>
      </w:r>
    </w:p>
    <w:p w14:paraId="4DB5222C" w14:textId="77777777" w:rsidR="005E580B" w:rsidRDefault="00ED1FF4" w:rsidP="002321E2">
      <w:pPr>
        <w:spacing w:before="120" w:after="0" w:line="240" w:lineRule="auto"/>
        <w:ind w:right="-514" w:firstLine="567"/>
        <w:rPr>
          <w:b/>
          <w:bCs/>
          <w:i/>
          <w:iCs/>
          <w:sz w:val="24"/>
          <w:szCs w:val="24"/>
        </w:rPr>
      </w:pPr>
      <w:r>
        <w:rPr>
          <w:b/>
          <w:bCs/>
          <w:i/>
          <w:iCs/>
          <w:sz w:val="24"/>
          <w:szCs w:val="24"/>
        </w:rPr>
        <w:t>Nhóm nghiên cứu về các yếu tố tổ chức</w:t>
      </w:r>
    </w:p>
    <w:p w14:paraId="38ECC66E" w14:textId="77777777" w:rsidR="005E580B" w:rsidRDefault="00ED1FF4" w:rsidP="002321E2">
      <w:pPr>
        <w:spacing w:before="120" w:after="0" w:line="240" w:lineRule="auto"/>
        <w:ind w:right="-514" w:firstLine="567"/>
        <w:rPr>
          <w:i/>
          <w:iCs/>
          <w:sz w:val="24"/>
          <w:szCs w:val="24"/>
        </w:rPr>
      </w:pPr>
      <w:r>
        <w:rPr>
          <w:i/>
          <w:iCs/>
          <w:sz w:val="24"/>
          <w:szCs w:val="24"/>
        </w:rPr>
        <w:t>Triển vọng nghề nghiệp và ý định rời bỏ nghề nghiệp</w:t>
      </w:r>
    </w:p>
    <w:p w14:paraId="6E8538A2" w14:textId="77777777" w:rsidR="005E580B" w:rsidRDefault="00ED1FF4" w:rsidP="002321E2">
      <w:pPr>
        <w:spacing w:before="120" w:after="0" w:line="240" w:lineRule="auto"/>
        <w:ind w:right="-514" w:firstLine="567"/>
        <w:rPr>
          <w:sz w:val="24"/>
          <w:szCs w:val="24"/>
        </w:rPr>
      </w:pPr>
      <w:r>
        <w:rPr>
          <w:sz w:val="24"/>
          <w:szCs w:val="24"/>
        </w:rPr>
        <w:t>Quyết định rời bỏ vị trí hiện tại bị ảnh hưởng đáng kể bởi nhận thức của họ về sự sẵn có và mức độ mong muốn của các cơ hội nghề nghiệp trong tương lai. Con người thường có xu hướng rời bỏ công việc hiện tại nếu cảm thấy ít cơ hội phát triển sự nghiệp hơn (Solihat &amp; Salendu, 2023).</w:t>
      </w:r>
    </w:p>
    <w:p w14:paraId="07DA946B" w14:textId="2D6532C7" w:rsidR="005E580B" w:rsidRDefault="00ED1FF4" w:rsidP="002321E2">
      <w:pPr>
        <w:spacing w:before="120" w:after="0" w:line="240" w:lineRule="auto"/>
        <w:ind w:right="-514" w:firstLine="567"/>
        <w:rPr>
          <w:sz w:val="24"/>
          <w:szCs w:val="24"/>
        </w:rPr>
      </w:pPr>
      <w:r>
        <w:rPr>
          <w:sz w:val="24"/>
          <w:szCs w:val="24"/>
        </w:rPr>
        <w:t>Một lý do chính khiến các cá nhân chọn rời bỏ sự nghiệp là do cảm thấy sự nghiệp bị đình trệ, bế tắc, thiếu những thử thách mới hoặc cơ hội thăng tiến. Cảm giác chững lại hoặc đã đạt đến mức trần trong công việc hiện tại có thể làm giảm động lực và sự hài lòng trong công việc của người lao động (Stamolampros và cộng sự, 2019). Những cảm giác không hài lòng trong công việc như vậy thường thúc đẩy nhân viên tìm kiếm công việc hấp dẫn hơn và lộ trình thăng tiến rõ ràng hơn (Ono, 2023).</w:t>
      </w:r>
    </w:p>
    <w:p w14:paraId="677C8032" w14:textId="77777777" w:rsidR="005E580B" w:rsidRDefault="00ED1FF4" w:rsidP="002321E2">
      <w:pPr>
        <w:spacing w:before="120" w:after="0" w:line="240" w:lineRule="auto"/>
        <w:ind w:right="-514" w:firstLine="567"/>
        <w:rPr>
          <w:i/>
          <w:iCs/>
          <w:sz w:val="24"/>
          <w:szCs w:val="24"/>
        </w:rPr>
      </w:pPr>
      <w:r>
        <w:rPr>
          <w:i/>
          <w:iCs/>
          <w:sz w:val="24"/>
          <w:szCs w:val="24"/>
        </w:rPr>
        <w:t>Lương, phúc lợi và ý định rời bỏ nghề nghiệp</w:t>
      </w:r>
    </w:p>
    <w:p w14:paraId="2E4EE844" w14:textId="7564DFF2" w:rsidR="005E580B" w:rsidRDefault="00ED1FF4" w:rsidP="002321E2">
      <w:pPr>
        <w:spacing w:before="120" w:after="0" w:line="240" w:lineRule="auto"/>
        <w:ind w:right="-514" w:firstLine="567"/>
        <w:rPr>
          <w:sz w:val="24"/>
          <w:szCs w:val="24"/>
        </w:rPr>
      </w:pPr>
      <w:r>
        <w:rPr>
          <w:sz w:val="24"/>
          <w:szCs w:val="24"/>
        </w:rPr>
        <w:t xml:space="preserve">Một yếu tố có tác động lớn đến quyết định ở lại hay rời đi của nhân viên là lương và phúc lợi, </w:t>
      </w:r>
      <w:r w:rsidR="007363F5">
        <w:rPr>
          <w:sz w:val="24"/>
          <w:szCs w:val="24"/>
        </w:rPr>
        <w:t xml:space="preserve">đây là </w:t>
      </w:r>
      <w:r>
        <w:rPr>
          <w:sz w:val="24"/>
          <w:szCs w:val="24"/>
        </w:rPr>
        <w:t>yếu tố thiết yếu trong mối quan hệ lao động (Sorn và cộng sự, 2023). Để nâng cao mức sống, nhiều người chủ động tìm kiếm những vị trí mới có mức lương cao hơn và phúc lợi rộng rãi hơn.</w:t>
      </w:r>
    </w:p>
    <w:p w14:paraId="243133F9" w14:textId="063FB4FF" w:rsidR="005E580B" w:rsidRDefault="00ED1FF4" w:rsidP="002321E2">
      <w:pPr>
        <w:spacing w:before="120" w:after="0" w:line="240" w:lineRule="auto"/>
        <w:ind w:right="-514" w:firstLine="567"/>
        <w:rPr>
          <w:sz w:val="24"/>
          <w:szCs w:val="24"/>
        </w:rPr>
      </w:pPr>
      <w:r>
        <w:rPr>
          <w:sz w:val="24"/>
          <w:szCs w:val="24"/>
        </w:rPr>
        <w:t xml:space="preserve">Hơn nữa, sự không hài lòng với mức lương hiện tại hoặc việc lương </w:t>
      </w:r>
      <w:r w:rsidR="007363F5">
        <w:rPr>
          <w:sz w:val="24"/>
          <w:szCs w:val="24"/>
        </w:rPr>
        <w:t xml:space="preserve">không tăng </w:t>
      </w:r>
      <w:r>
        <w:rPr>
          <w:sz w:val="24"/>
          <w:szCs w:val="24"/>
        </w:rPr>
        <w:t xml:space="preserve">như mong đợi có thể thúc đẩy nhân viên tìm kiếm việc làm khác. Những người cảm thấy </w:t>
      </w:r>
      <w:r w:rsidR="001E681C">
        <w:rPr>
          <w:sz w:val="24"/>
          <w:szCs w:val="24"/>
        </w:rPr>
        <w:t>mức</w:t>
      </w:r>
      <w:r>
        <w:rPr>
          <w:sz w:val="24"/>
          <w:szCs w:val="24"/>
        </w:rPr>
        <w:t xml:space="preserve"> lương </w:t>
      </w:r>
      <w:r w:rsidR="001E681C">
        <w:rPr>
          <w:sz w:val="24"/>
          <w:szCs w:val="24"/>
        </w:rPr>
        <w:t xml:space="preserve">được trả </w:t>
      </w:r>
      <w:r>
        <w:rPr>
          <w:sz w:val="24"/>
          <w:szCs w:val="24"/>
        </w:rPr>
        <w:t xml:space="preserve">thấp </w:t>
      </w:r>
      <w:r w:rsidR="001E681C">
        <w:rPr>
          <w:sz w:val="24"/>
          <w:szCs w:val="24"/>
        </w:rPr>
        <w:t xml:space="preserve">hơn </w:t>
      </w:r>
      <w:r>
        <w:rPr>
          <w:sz w:val="24"/>
          <w:szCs w:val="24"/>
        </w:rPr>
        <w:t>so với kỹ năng và đóng góp của họ, hoặc những người mức lương của họ không tương xứng với chi phí sinh hoạt ngày càng tăng, có khả năng sẽ tìm kiếm các công việc có mức thưởng tài chính cạnh tranh hơn (Gevrek và cộng sự, 2017).</w:t>
      </w:r>
    </w:p>
    <w:p w14:paraId="0EA3A4F0" w14:textId="77777777" w:rsidR="005E580B" w:rsidRDefault="00ED1FF4" w:rsidP="002321E2">
      <w:pPr>
        <w:spacing w:before="120" w:after="0" w:line="240" w:lineRule="auto"/>
        <w:ind w:right="-514" w:firstLine="567"/>
        <w:rPr>
          <w:i/>
          <w:iCs/>
          <w:sz w:val="24"/>
          <w:szCs w:val="24"/>
        </w:rPr>
      </w:pPr>
      <w:r>
        <w:rPr>
          <w:i/>
          <w:iCs/>
          <w:sz w:val="24"/>
          <w:szCs w:val="24"/>
        </w:rPr>
        <w:t>Quản lý, môi trường làm việc, văn hóa</w:t>
      </w:r>
      <w:r>
        <w:t xml:space="preserve"> </w:t>
      </w:r>
      <w:r>
        <w:rPr>
          <w:i/>
          <w:iCs/>
          <w:sz w:val="24"/>
          <w:szCs w:val="24"/>
        </w:rPr>
        <w:t>tổ chức và ý định rời bỏ nghề nghiệp</w:t>
      </w:r>
    </w:p>
    <w:p w14:paraId="36FB379F" w14:textId="77777777" w:rsidR="005E580B" w:rsidRDefault="00ED1FF4" w:rsidP="002321E2">
      <w:pPr>
        <w:spacing w:before="120" w:after="0" w:line="240" w:lineRule="auto"/>
        <w:ind w:right="-514" w:firstLine="567"/>
        <w:rPr>
          <w:sz w:val="24"/>
          <w:szCs w:val="24"/>
        </w:rPr>
      </w:pPr>
      <w:r>
        <w:rPr>
          <w:sz w:val="24"/>
          <w:szCs w:val="24"/>
        </w:rPr>
        <w:t>Sự hài lòng, gắn bó của nhân viên và quyết định ở lại hay rời đi chịu ảnh hưởng lớn bởi quản lý, môi trường và văn hóa nơi làm việc hiện hành. Các phương pháp quản lý kém như quản lý vi mô, phản hồi không nhất quán, thiếu hỗ trợ phát triển chuyên môn và kỳ vọng không rõ ràng thường được trích dẫn là những lý do chính dẫn đến sự thay đổi nhân viên, vì chúng làm xói mòn sự tin tưởng, động lực và sự hài lòng trong công việc (Rani, 2025).</w:t>
      </w:r>
    </w:p>
    <w:p w14:paraId="5E919D96" w14:textId="7D1EBAA6" w:rsidR="005E580B" w:rsidRDefault="00ED1FF4" w:rsidP="002321E2">
      <w:pPr>
        <w:spacing w:before="120" w:after="0" w:line="240" w:lineRule="auto"/>
        <w:ind w:right="-514" w:firstLine="567"/>
        <w:rPr>
          <w:sz w:val="24"/>
          <w:szCs w:val="24"/>
        </w:rPr>
      </w:pPr>
      <w:r>
        <w:rPr>
          <w:sz w:val="24"/>
          <w:szCs w:val="24"/>
        </w:rPr>
        <w:t>Tổng hợp các nghiên cứu thực nghiệm quốc tế cho thấy</w:t>
      </w:r>
      <w:r w:rsidR="00227411">
        <w:rPr>
          <w:sz w:val="24"/>
          <w:szCs w:val="24"/>
        </w:rPr>
        <w:t>,</w:t>
      </w:r>
      <w:r>
        <w:rPr>
          <w:sz w:val="24"/>
          <w:szCs w:val="24"/>
        </w:rPr>
        <w:t xml:space="preserve"> vấn đề ý định rời bỏ nghề trong lĩnh vực kế toán đã được tiếp cận từ nhiều góc độ khác nhau, bao gồm cam kết nghề nghiệp, áp lực công việc... Tuy nhiên, các kết quả nghiên cứu phân tán theo từng hướng tiếp cận riêng lẻ và chưa hình thành một mô hình tích hợp toàn diện. Bằng chứng thực nghiệm về ý định rời bỏ nghề kế toán vẫn còn hạn chế và chưa được hệ thống hóa đầy đủ.</w:t>
      </w:r>
    </w:p>
    <w:p w14:paraId="135760A2" w14:textId="2B2B0FD7" w:rsidR="005E580B" w:rsidRDefault="00ED1FF4" w:rsidP="002321E2">
      <w:pPr>
        <w:spacing w:before="120" w:after="0" w:line="240" w:lineRule="auto"/>
        <w:ind w:right="-514" w:firstLine="567"/>
        <w:rPr>
          <w:sz w:val="24"/>
          <w:szCs w:val="24"/>
        </w:rPr>
      </w:pPr>
      <w:r>
        <w:rPr>
          <w:sz w:val="24"/>
          <w:szCs w:val="24"/>
        </w:rPr>
        <w:t xml:space="preserve">Xuất phát từ các khoảng trống này, </w:t>
      </w:r>
      <w:r w:rsidR="00227411">
        <w:rPr>
          <w:sz w:val="24"/>
          <w:szCs w:val="24"/>
        </w:rPr>
        <w:t xml:space="preserve">nhóm tác giả </w:t>
      </w:r>
      <w:r>
        <w:rPr>
          <w:sz w:val="24"/>
          <w:szCs w:val="24"/>
        </w:rPr>
        <w:t xml:space="preserve">sẽ tập trung phân tích các nhân tố ảnh hưởng đến ý định rời bỏ nghề kế toán của kế toán viên trẻ tại Hà Nội. </w:t>
      </w:r>
    </w:p>
    <w:p w14:paraId="1A22D1DD" w14:textId="77777777" w:rsidR="005E580B" w:rsidRDefault="00ED1FF4" w:rsidP="002321E2">
      <w:pPr>
        <w:spacing w:before="120" w:after="0" w:line="240" w:lineRule="auto"/>
        <w:ind w:right="-514"/>
        <w:jc w:val="left"/>
        <w:rPr>
          <w:b/>
          <w:bCs/>
          <w:sz w:val="24"/>
          <w:szCs w:val="24"/>
        </w:rPr>
      </w:pPr>
      <w:r>
        <w:rPr>
          <w:b/>
          <w:bCs/>
          <w:sz w:val="24"/>
          <w:szCs w:val="24"/>
        </w:rPr>
        <w:t>3. Phương pháp nghiên cứu</w:t>
      </w:r>
    </w:p>
    <w:p w14:paraId="44D9C8CD" w14:textId="77777777" w:rsidR="005E580B" w:rsidRDefault="00ED1FF4" w:rsidP="002321E2">
      <w:pPr>
        <w:spacing w:before="120" w:after="0" w:line="240" w:lineRule="auto"/>
        <w:ind w:right="-514"/>
        <w:rPr>
          <w:b/>
          <w:bCs/>
          <w:i/>
          <w:iCs/>
          <w:sz w:val="24"/>
          <w:szCs w:val="24"/>
        </w:rPr>
      </w:pPr>
      <w:r>
        <w:rPr>
          <w:b/>
          <w:bCs/>
          <w:i/>
          <w:iCs/>
          <w:sz w:val="24"/>
          <w:szCs w:val="24"/>
        </w:rPr>
        <w:lastRenderedPageBreak/>
        <w:t>3.1. Giả thuyết nghiên cứu</w:t>
      </w:r>
    </w:p>
    <w:p w14:paraId="71F93F2E" w14:textId="77777777" w:rsidR="005E580B" w:rsidRDefault="00ED1FF4" w:rsidP="002321E2">
      <w:pPr>
        <w:spacing w:before="120" w:after="0" w:line="240" w:lineRule="auto"/>
        <w:ind w:right="-514"/>
        <w:rPr>
          <w:sz w:val="24"/>
          <w:szCs w:val="24"/>
        </w:rPr>
      </w:pPr>
      <w:r>
        <w:rPr>
          <w:sz w:val="24"/>
          <w:szCs w:val="24"/>
        </w:rPr>
        <w:t>Từ mô hình nghiên cứu đề xuất, các giả thuyết nghiên cứu được xây dựng như sau:</w:t>
      </w:r>
    </w:p>
    <w:p w14:paraId="01F9B855" w14:textId="77777777" w:rsidR="005E580B" w:rsidRDefault="00ED1FF4" w:rsidP="002321E2">
      <w:pPr>
        <w:spacing w:before="120" w:after="0" w:line="240" w:lineRule="auto"/>
        <w:ind w:right="-514"/>
        <w:rPr>
          <w:sz w:val="24"/>
          <w:szCs w:val="24"/>
        </w:rPr>
      </w:pPr>
      <w:r>
        <w:rPr>
          <w:sz w:val="24"/>
          <w:szCs w:val="24"/>
        </w:rPr>
        <w:t>H1: Kỳ vọng nghề nghiệp không phù hợp có ảnh hưởng cùng chiều đến ý định rời bỏ nghề kế toán của kế toán viên trẻ.</w:t>
      </w:r>
    </w:p>
    <w:p w14:paraId="642148A7" w14:textId="77777777" w:rsidR="005E580B" w:rsidRDefault="00ED1FF4" w:rsidP="002321E2">
      <w:pPr>
        <w:spacing w:before="120" w:after="0" w:line="240" w:lineRule="auto"/>
        <w:ind w:right="-514"/>
        <w:rPr>
          <w:sz w:val="24"/>
          <w:szCs w:val="24"/>
        </w:rPr>
      </w:pPr>
      <w:r>
        <w:rPr>
          <w:sz w:val="24"/>
          <w:szCs w:val="24"/>
        </w:rPr>
        <w:t>H2: Khối lượng công việc phải đảm nhận có ảnh hưởng cùng chiều đến ý định rời bỏ nghề kế toán.</w:t>
      </w:r>
    </w:p>
    <w:p w14:paraId="6BED1C37" w14:textId="77777777" w:rsidR="005E580B" w:rsidRDefault="00ED1FF4" w:rsidP="002321E2">
      <w:pPr>
        <w:spacing w:before="120" w:after="0" w:line="240" w:lineRule="auto"/>
        <w:ind w:right="-514"/>
        <w:rPr>
          <w:sz w:val="24"/>
          <w:szCs w:val="24"/>
        </w:rPr>
      </w:pPr>
      <w:r>
        <w:rPr>
          <w:sz w:val="24"/>
          <w:szCs w:val="24"/>
        </w:rPr>
        <w:t>H3: Cân bằng giữa công việc và cuộc sống có ảnh hưởng ngược chiều đến ý định rời bỏ nghề kế toán.</w:t>
      </w:r>
    </w:p>
    <w:p w14:paraId="026049E5" w14:textId="77777777" w:rsidR="005E580B" w:rsidRDefault="00ED1FF4" w:rsidP="002321E2">
      <w:pPr>
        <w:spacing w:before="120" w:after="0" w:line="240" w:lineRule="auto"/>
        <w:ind w:right="-514"/>
        <w:rPr>
          <w:sz w:val="24"/>
          <w:szCs w:val="24"/>
        </w:rPr>
      </w:pPr>
      <w:r>
        <w:rPr>
          <w:sz w:val="24"/>
          <w:szCs w:val="24"/>
        </w:rPr>
        <w:t>H4: Triển vọng nghề nghiệp rõ ràng có ảnh hưởng ngược chiều đến ý định rời bỏ nghề kế toán.</w:t>
      </w:r>
    </w:p>
    <w:p w14:paraId="42FF767C" w14:textId="77777777" w:rsidR="005E580B" w:rsidRDefault="00ED1FF4" w:rsidP="002321E2">
      <w:pPr>
        <w:spacing w:before="120" w:after="0" w:line="240" w:lineRule="auto"/>
        <w:ind w:right="-514"/>
        <w:rPr>
          <w:sz w:val="24"/>
          <w:szCs w:val="24"/>
        </w:rPr>
      </w:pPr>
      <w:r>
        <w:rPr>
          <w:sz w:val="24"/>
          <w:szCs w:val="24"/>
        </w:rPr>
        <w:t>H5: Lương và phúc lợi có ảnh hưởng ngược chiều đến ý định rời bỏ nghề kế toán.</w:t>
      </w:r>
    </w:p>
    <w:p w14:paraId="5D7157E7" w14:textId="77777777" w:rsidR="005E580B" w:rsidRDefault="00ED1FF4" w:rsidP="002321E2">
      <w:pPr>
        <w:spacing w:before="120" w:after="0" w:line="240" w:lineRule="auto"/>
        <w:ind w:right="-514"/>
        <w:rPr>
          <w:sz w:val="24"/>
          <w:szCs w:val="24"/>
        </w:rPr>
      </w:pPr>
      <w:r>
        <w:rPr>
          <w:sz w:val="24"/>
          <w:szCs w:val="24"/>
        </w:rPr>
        <w:t>H6: Quản lý, môi trường làm việc và văn hóa tổ chức tích cực có ảnh hưởng ngược chiều đến ý định rời bỏ nghề kế toán.</w:t>
      </w:r>
    </w:p>
    <w:p w14:paraId="60461621" w14:textId="77777777" w:rsidR="005E580B" w:rsidRDefault="00ED1FF4" w:rsidP="002321E2">
      <w:pPr>
        <w:spacing w:before="120" w:after="0" w:line="240" w:lineRule="auto"/>
        <w:ind w:right="-514"/>
        <w:rPr>
          <w:b/>
          <w:bCs/>
          <w:i/>
          <w:iCs/>
          <w:sz w:val="24"/>
          <w:szCs w:val="24"/>
        </w:rPr>
      </w:pPr>
      <w:r>
        <w:rPr>
          <w:b/>
          <w:bCs/>
          <w:i/>
          <w:iCs/>
          <w:sz w:val="24"/>
          <w:szCs w:val="24"/>
        </w:rPr>
        <w:t>3.2. Thang đo và phương pháp thu thập dữ liệu</w:t>
      </w:r>
    </w:p>
    <w:p w14:paraId="7BCBC853" w14:textId="77777777" w:rsidR="005E580B" w:rsidRDefault="00ED1FF4" w:rsidP="002321E2">
      <w:pPr>
        <w:spacing w:before="120" w:after="0" w:line="240" w:lineRule="auto"/>
        <w:ind w:right="-514" w:firstLine="567"/>
        <w:rPr>
          <w:sz w:val="24"/>
          <w:szCs w:val="24"/>
        </w:rPr>
      </w:pPr>
      <w:r>
        <w:rPr>
          <w:sz w:val="24"/>
          <w:szCs w:val="24"/>
        </w:rPr>
        <w:t>Các biến trong mô hình nghiên cứu được đo lường bằng thang Likert 5 mức độ (1 = Hoàn toàn không đồng ý; 5 = Hoàn toàn đồng ý). Thang đo 5 mức được lựa chọn nhằm đảm bảo tính dễ hiểu, phù hợp với khảo sát trực tuyến và tăng tính ổn định khi phân tích dữ liệu định lượng (Hair và cộng sự, 2014).</w:t>
      </w:r>
    </w:p>
    <w:p w14:paraId="53D11E46" w14:textId="21D78E5D" w:rsidR="005E580B" w:rsidRDefault="00ED1FF4" w:rsidP="002321E2">
      <w:pPr>
        <w:spacing w:before="120" w:after="0" w:line="240" w:lineRule="auto"/>
        <w:ind w:right="-514" w:firstLine="567"/>
        <w:rPr>
          <w:sz w:val="24"/>
          <w:szCs w:val="24"/>
        </w:rPr>
      </w:pPr>
      <w:r>
        <w:rPr>
          <w:sz w:val="24"/>
          <w:szCs w:val="24"/>
        </w:rPr>
        <w:t>Các thang đo không được xây dựng mới hoàn toàn mà được kế thừa và điều chỉnh từ các nghiên cứu quốc tế uy tín, sau đó hiệu chỉnh để phù hợp với bối cảnh kế toán viên trẻ tại Hà Nội. Việc kế thừa thang đo giúp đảm bảo giá trị nội dung và khả năng so sánh quốc tế.</w:t>
      </w:r>
      <w:r w:rsidR="00227411">
        <w:rPr>
          <w:sz w:val="24"/>
          <w:szCs w:val="24"/>
        </w:rPr>
        <w:t xml:space="preserve"> (Bảng 1)</w:t>
      </w:r>
    </w:p>
    <w:p w14:paraId="188342AB" w14:textId="17DDE6C4" w:rsidR="005E580B" w:rsidRDefault="00ED1FF4" w:rsidP="002321E2">
      <w:pPr>
        <w:spacing w:before="120" w:after="0" w:line="240" w:lineRule="auto"/>
        <w:ind w:right="-514" w:firstLine="567"/>
        <w:rPr>
          <w:sz w:val="24"/>
          <w:szCs w:val="24"/>
        </w:rPr>
      </w:pPr>
      <w:r>
        <w:rPr>
          <w:sz w:val="24"/>
          <w:szCs w:val="24"/>
        </w:rPr>
        <w:t>Nghiên cứu sử dụng phương pháp chọn mẫu thuận tiện kết hợp snowball sampling thông qua các hội nhóm nghề nghiệp và mạng xã hội chuyên ngành.</w:t>
      </w:r>
      <w:r w:rsidR="00227411">
        <w:rPr>
          <w:sz w:val="24"/>
          <w:szCs w:val="24"/>
        </w:rPr>
        <w:t xml:space="preserve"> </w:t>
      </w:r>
    </w:p>
    <w:p w14:paraId="7EA1486C" w14:textId="77777777" w:rsidR="005E580B" w:rsidRDefault="00ED1FF4" w:rsidP="002321E2">
      <w:pPr>
        <w:spacing w:before="120" w:after="0" w:line="240" w:lineRule="auto"/>
        <w:ind w:right="-514" w:firstLine="567"/>
        <w:rPr>
          <w:sz w:val="24"/>
          <w:szCs w:val="24"/>
        </w:rPr>
      </w:pPr>
      <w:r>
        <w:rPr>
          <w:sz w:val="24"/>
          <w:szCs w:val="24"/>
        </w:rPr>
        <w:t>Bảng 1: Các thang đo nghiên cứu</w:t>
      </w:r>
    </w:p>
    <w:tbl>
      <w:tblPr>
        <w:tblStyle w:val="a3"/>
        <w:tblW w:w="11025" w:type="dxa"/>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575"/>
        <w:gridCol w:w="810"/>
        <w:gridCol w:w="6120"/>
        <w:gridCol w:w="1800"/>
      </w:tblGrid>
      <w:tr w:rsidR="005E580B" w14:paraId="32987132" w14:textId="77777777">
        <w:tc>
          <w:tcPr>
            <w:tcW w:w="720" w:type="dxa"/>
            <w:vAlign w:val="center"/>
          </w:tcPr>
          <w:p w14:paraId="0C64612E" w14:textId="77777777" w:rsidR="005E580B" w:rsidRDefault="00ED1FF4" w:rsidP="002321E2">
            <w:pPr>
              <w:spacing w:before="120" w:after="0" w:line="240" w:lineRule="auto"/>
              <w:ind w:right="-514"/>
              <w:jc w:val="left"/>
              <w:rPr>
                <w:sz w:val="24"/>
                <w:szCs w:val="24"/>
              </w:rPr>
            </w:pPr>
            <w:r>
              <w:rPr>
                <w:sz w:val="24"/>
                <w:szCs w:val="24"/>
              </w:rPr>
              <w:t>STT</w:t>
            </w:r>
          </w:p>
        </w:tc>
        <w:tc>
          <w:tcPr>
            <w:tcW w:w="1575" w:type="dxa"/>
            <w:vAlign w:val="center"/>
          </w:tcPr>
          <w:p w14:paraId="01F0E4A0" w14:textId="77777777" w:rsidR="005E580B" w:rsidRDefault="00ED1FF4" w:rsidP="002321E2">
            <w:pPr>
              <w:spacing w:before="120" w:after="0" w:line="240" w:lineRule="auto"/>
              <w:ind w:firstLine="8"/>
              <w:jc w:val="center"/>
              <w:rPr>
                <w:sz w:val="24"/>
                <w:szCs w:val="24"/>
              </w:rPr>
            </w:pPr>
            <w:r>
              <w:rPr>
                <w:sz w:val="24"/>
                <w:szCs w:val="24"/>
              </w:rPr>
              <w:t>Biến</w:t>
            </w:r>
          </w:p>
        </w:tc>
        <w:tc>
          <w:tcPr>
            <w:tcW w:w="810" w:type="dxa"/>
            <w:vAlign w:val="center"/>
          </w:tcPr>
          <w:p w14:paraId="117F8979" w14:textId="77777777" w:rsidR="005E580B" w:rsidRDefault="00ED1FF4" w:rsidP="002321E2">
            <w:pPr>
              <w:spacing w:before="120" w:after="0" w:line="240" w:lineRule="auto"/>
              <w:ind w:right="-514"/>
              <w:rPr>
                <w:sz w:val="24"/>
                <w:szCs w:val="24"/>
              </w:rPr>
            </w:pPr>
            <w:r>
              <w:rPr>
                <w:sz w:val="24"/>
                <w:szCs w:val="24"/>
              </w:rPr>
              <w:t>Code</w:t>
            </w:r>
          </w:p>
        </w:tc>
        <w:tc>
          <w:tcPr>
            <w:tcW w:w="6120" w:type="dxa"/>
            <w:vAlign w:val="center"/>
          </w:tcPr>
          <w:p w14:paraId="64C9950A" w14:textId="77777777" w:rsidR="005E580B" w:rsidRDefault="00ED1FF4" w:rsidP="002321E2">
            <w:pPr>
              <w:spacing w:before="120" w:after="0" w:line="240" w:lineRule="auto"/>
              <w:ind w:right="-514"/>
              <w:jc w:val="center"/>
              <w:rPr>
                <w:sz w:val="24"/>
                <w:szCs w:val="24"/>
              </w:rPr>
            </w:pPr>
            <w:r>
              <w:rPr>
                <w:sz w:val="24"/>
                <w:szCs w:val="24"/>
              </w:rPr>
              <w:t>Miêu tả</w:t>
            </w:r>
          </w:p>
        </w:tc>
        <w:tc>
          <w:tcPr>
            <w:tcW w:w="1800" w:type="dxa"/>
            <w:vAlign w:val="center"/>
          </w:tcPr>
          <w:p w14:paraId="24678650" w14:textId="77777777" w:rsidR="005E580B" w:rsidRDefault="00ED1FF4" w:rsidP="002321E2">
            <w:pPr>
              <w:spacing w:before="120" w:after="0" w:line="240" w:lineRule="auto"/>
              <w:ind w:right="-514"/>
              <w:rPr>
                <w:sz w:val="24"/>
                <w:szCs w:val="24"/>
              </w:rPr>
            </w:pPr>
            <w:r>
              <w:rPr>
                <w:sz w:val="24"/>
                <w:szCs w:val="24"/>
              </w:rPr>
              <w:t>Tài liệu tham khảo</w:t>
            </w:r>
          </w:p>
        </w:tc>
      </w:tr>
      <w:tr w:rsidR="005E580B" w14:paraId="66DBB694" w14:textId="77777777">
        <w:tc>
          <w:tcPr>
            <w:tcW w:w="720" w:type="dxa"/>
            <w:vMerge w:val="restart"/>
            <w:vAlign w:val="center"/>
          </w:tcPr>
          <w:p w14:paraId="1D3B659B" w14:textId="77777777" w:rsidR="005E580B" w:rsidRDefault="00ED1FF4" w:rsidP="002321E2">
            <w:pPr>
              <w:spacing w:before="120" w:after="0" w:line="240" w:lineRule="auto"/>
              <w:ind w:right="-514"/>
              <w:jc w:val="left"/>
              <w:rPr>
                <w:sz w:val="24"/>
                <w:szCs w:val="24"/>
              </w:rPr>
            </w:pPr>
            <w:r>
              <w:rPr>
                <w:sz w:val="24"/>
                <w:szCs w:val="24"/>
              </w:rPr>
              <w:t>1</w:t>
            </w:r>
          </w:p>
        </w:tc>
        <w:tc>
          <w:tcPr>
            <w:tcW w:w="1575" w:type="dxa"/>
            <w:vMerge w:val="restart"/>
            <w:vAlign w:val="center"/>
          </w:tcPr>
          <w:p w14:paraId="0AB5A801" w14:textId="77777777" w:rsidR="005E580B" w:rsidRDefault="00ED1FF4" w:rsidP="002321E2">
            <w:pPr>
              <w:spacing w:before="120" w:after="0" w:line="240" w:lineRule="auto"/>
              <w:ind w:firstLine="8"/>
              <w:jc w:val="center"/>
              <w:rPr>
                <w:sz w:val="24"/>
                <w:szCs w:val="24"/>
              </w:rPr>
            </w:pPr>
            <w:r>
              <w:rPr>
                <w:sz w:val="24"/>
                <w:szCs w:val="24"/>
              </w:rPr>
              <w:t>Khối lượng công việc đảm nhận</w:t>
            </w:r>
          </w:p>
        </w:tc>
        <w:tc>
          <w:tcPr>
            <w:tcW w:w="810" w:type="dxa"/>
            <w:vAlign w:val="center"/>
          </w:tcPr>
          <w:p w14:paraId="75FAE6C8" w14:textId="77777777" w:rsidR="005E580B" w:rsidRDefault="00ED1FF4" w:rsidP="002321E2">
            <w:pPr>
              <w:spacing w:before="120" w:after="0" w:line="240" w:lineRule="auto"/>
              <w:ind w:right="-514"/>
              <w:jc w:val="left"/>
              <w:rPr>
                <w:sz w:val="24"/>
                <w:szCs w:val="24"/>
              </w:rPr>
            </w:pPr>
            <w:r>
              <w:rPr>
                <w:sz w:val="24"/>
                <w:szCs w:val="24"/>
              </w:rPr>
              <w:t>WL1</w:t>
            </w:r>
          </w:p>
        </w:tc>
        <w:tc>
          <w:tcPr>
            <w:tcW w:w="6120" w:type="dxa"/>
            <w:vAlign w:val="center"/>
          </w:tcPr>
          <w:p w14:paraId="35747E3E" w14:textId="77777777" w:rsidR="005E580B" w:rsidRDefault="00ED1FF4" w:rsidP="002321E2">
            <w:pPr>
              <w:spacing w:before="120" w:after="0" w:line="240" w:lineRule="auto"/>
              <w:ind w:right="-38"/>
              <w:jc w:val="left"/>
              <w:rPr>
                <w:sz w:val="24"/>
                <w:szCs w:val="24"/>
              </w:rPr>
            </w:pPr>
            <w:r>
              <w:rPr>
                <w:sz w:val="24"/>
                <w:szCs w:val="24"/>
              </w:rPr>
              <w:t>Tôi thường xuyên được giao những công việc khẩn cấp với thời hạn rất ngắn.</w:t>
            </w:r>
          </w:p>
        </w:tc>
        <w:tc>
          <w:tcPr>
            <w:tcW w:w="1800" w:type="dxa"/>
            <w:vMerge w:val="restart"/>
            <w:vAlign w:val="center"/>
          </w:tcPr>
          <w:p w14:paraId="511BE677" w14:textId="77777777" w:rsidR="005E580B" w:rsidRDefault="00ED1FF4" w:rsidP="002321E2">
            <w:pPr>
              <w:spacing w:before="120" w:after="0" w:line="240" w:lineRule="auto"/>
              <w:ind w:right="-514"/>
              <w:jc w:val="left"/>
              <w:rPr>
                <w:sz w:val="24"/>
                <w:szCs w:val="24"/>
              </w:rPr>
            </w:pPr>
            <w:r>
              <w:rPr>
                <w:sz w:val="24"/>
                <w:szCs w:val="24"/>
              </w:rPr>
              <w:t>Salehudin and</w:t>
            </w:r>
          </w:p>
          <w:p w14:paraId="36654A2F" w14:textId="77777777" w:rsidR="005E580B" w:rsidRDefault="00ED1FF4" w:rsidP="002321E2">
            <w:pPr>
              <w:spacing w:before="120" w:after="0" w:line="240" w:lineRule="auto"/>
              <w:ind w:right="-514"/>
              <w:jc w:val="left"/>
              <w:rPr>
                <w:sz w:val="24"/>
                <w:szCs w:val="24"/>
              </w:rPr>
            </w:pPr>
            <w:r>
              <w:rPr>
                <w:sz w:val="24"/>
                <w:szCs w:val="24"/>
              </w:rPr>
              <w:t>Pradana, 2015</w:t>
            </w:r>
          </w:p>
        </w:tc>
      </w:tr>
      <w:tr w:rsidR="005E580B" w14:paraId="255AC735" w14:textId="77777777">
        <w:tc>
          <w:tcPr>
            <w:tcW w:w="720" w:type="dxa"/>
            <w:vMerge/>
            <w:vAlign w:val="center"/>
          </w:tcPr>
          <w:p w14:paraId="15F82CE0"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1575" w:type="dxa"/>
            <w:vMerge/>
            <w:vAlign w:val="center"/>
          </w:tcPr>
          <w:p w14:paraId="6CDE506F"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810" w:type="dxa"/>
            <w:vAlign w:val="center"/>
          </w:tcPr>
          <w:p w14:paraId="27C0A1F8" w14:textId="77777777" w:rsidR="005E580B" w:rsidRDefault="00ED1FF4" w:rsidP="002321E2">
            <w:pPr>
              <w:spacing w:before="120" w:after="0" w:line="240" w:lineRule="auto"/>
              <w:ind w:right="-514"/>
              <w:jc w:val="left"/>
              <w:rPr>
                <w:sz w:val="24"/>
                <w:szCs w:val="24"/>
              </w:rPr>
            </w:pPr>
            <w:r>
              <w:rPr>
                <w:sz w:val="24"/>
                <w:szCs w:val="24"/>
              </w:rPr>
              <w:t>WL2</w:t>
            </w:r>
          </w:p>
        </w:tc>
        <w:tc>
          <w:tcPr>
            <w:tcW w:w="6120" w:type="dxa"/>
            <w:vAlign w:val="center"/>
          </w:tcPr>
          <w:p w14:paraId="24127373" w14:textId="77777777" w:rsidR="005E580B" w:rsidRDefault="00ED1FF4" w:rsidP="002321E2">
            <w:pPr>
              <w:spacing w:before="120" w:after="0" w:line="240" w:lineRule="auto"/>
              <w:ind w:right="-38"/>
              <w:jc w:val="left"/>
              <w:rPr>
                <w:sz w:val="24"/>
                <w:szCs w:val="24"/>
              </w:rPr>
            </w:pPr>
            <w:r>
              <w:rPr>
                <w:sz w:val="24"/>
                <w:szCs w:val="24"/>
              </w:rPr>
              <w:t>Việc phải làm quá nhiều báo cáo/sổ sách cùng một lúc khiến tôi kiệt sức.</w:t>
            </w:r>
          </w:p>
        </w:tc>
        <w:tc>
          <w:tcPr>
            <w:tcW w:w="1800" w:type="dxa"/>
            <w:vMerge/>
            <w:vAlign w:val="center"/>
          </w:tcPr>
          <w:p w14:paraId="72E3B9C6"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r>
      <w:tr w:rsidR="005E580B" w14:paraId="25A33208" w14:textId="77777777">
        <w:tc>
          <w:tcPr>
            <w:tcW w:w="720" w:type="dxa"/>
            <w:vMerge/>
            <w:vAlign w:val="center"/>
          </w:tcPr>
          <w:p w14:paraId="269913D9"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1575" w:type="dxa"/>
            <w:vMerge/>
            <w:vAlign w:val="center"/>
          </w:tcPr>
          <w:p w14:paraId="599B2C45"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810" w:type="dxa"/>
            <w:vAlign w:val="center"/>
          </w:tcPr>
          <w:p w14:paraId="30FE3500" w14:textId="77777777" w:rsidR="005E580B" w:rsidRDefault="00ED1FF4" w:rsidP="002321E2">
            <w:pPr>
              <w:spacing w:before="120" w:after="0" w:line="240" w:lineRule="auto"/>
              <w:ind w:right="-514"/>
              <w:jc w:val="left"/>
              <w:rPr>
                <w:sz w:val="24"/>
                <w:szCs w:val="24"/>
              </w:rPr>
            </w:pPr>
            <w:r>
              <w:rPr>
                <w:sz w:val="24"/>
                <w:szCs w:val="24"/>
              </w:rPr>
              <w:t>WL3</w:t>
            </w:r>
          </w:p>
        </w:tc>
        <w:tc>
          <w:tcPr>
            <w:tcW w:w="6120" w:type="dxa"/>
            <w:vAlign w:val="center"/>
          </w:tcPr>
          <w:p w14:paraId="234403FD" w14:textId="77777777" w:rsidR="005E580B" w:rsidRDefault="00ED1FF4" w:rsidP="002321E2">
            <w:pPr>
              <w:spacing w:before="120" w:after="0" w:line="240" w:lineRule="auto"/>
              <w:ind w:right="-38"/>
              <w:jc w:val="left"/>
              <w:rPr>
                <w:sz w:val="24"/>
                <w:szCs w:val="24"/>
              </w:rPr>
            </w:pPr>
            <w:r>
              <w:rPr>
                <w:sz w:val="24"/>
                <w:szCs w:val="24"/>
              </w:rPr>
              <w:t>Tôi cảm thấy công việc kế toán không cho tôi thời gian để hồi phục sau giờ làm việc.</w:t>
            </w:r>
          </w:p>
        </w:tc>
        <w:tc>
          <w:tcPr>
            <w:tcW w:w="1800" w:type="dxa"/>
            <w:vMerge/>
            <w:vAlign w:val="center"/>
          </w:tcPr>
          <w:p w14:paraId="0359C33A"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r>
      <w:tr w:rsidR="005E580B" w14:paraId="51AB8E92" w14:textId="77777777">
        <w:tc>
          <w:tcPr>
            <w:tcW w:w="720" w:type="dxa"/>
            <w:vMerge/>
            <w:vAlign w:val="center"/>
          </w:tcPr>
          <w:p w14:paraId="00C32BF6"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1575" w:type="dxa"/>
            <w:vMerge/>
            <w:vAlign w:val="center"/>
          </w:tcPr>
          <w:p w14:paraId="5A7A21AE"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810" w:type="dxa"/>
            <w:vAlign w:val="center"/>
          </w:tcPr>
          <w:p w14:paraId="1A6AFB96" w14:textId="77777777" w:rsidR="005E580B" w:rsidRDefault="00ED1FF4" w:rsidP="002321E2">
            <w:pPr>
              <w:spacing w:before="120" w:after="0" w:line="240" w:lineRule="auto"/>
              <w:ind w:right="-514"/>
              <w:jc w:val="left"/>
              <w:rPr>
                <w:sz w:val="24"/>
                <w:szCs w:val="24"/>
              </w:rPr>
            </w:pPr>
            <w:r>
              <w:rPr>
                <w:sz w:val="24"/>
                <w:szCs w:val="24"/>
              </w:rPr>
              <w:t>WL4</w:t>
            </w:r>
          </w:p>
        </w:tc>
        <w:tc>
          <w:tcPr>
            <w:tcW w:w="6120" w:type="dxa"/>
            <w:vAlign w:val="center"/>
          </w:tcPr>
          <w:p w14:paraId="15427399" w14:textId="77777777" w:rsidR="005E580B" w:rsidRDefault="00ED1FF4" w:rsidP="002321E2">
            <w:pPr>
              <w:spacing w:before="120" w:after="0" w:line="240" w:lineRule="auto"/>
              <w:ind w:right="-38"/>
              <w:jc w:val="left"/>
              <w:rPr>
                <w:sz w:val="24"/>
                <w:szCs w:val="24"/>
              </w:rPr>
            </w:pPr>
            <w:r>
              <w:rPr>
                <w:sz w:val="24"/>
                <w:szCs w:val="24"/>
              </w:rPr>
              <w:t>Khối lượng công việc hiện tại khiến tôi khó có thể duy trì sự nghiệp này lâu dài.</w:t>
            </w:r>
          </w:p>
        </w:tc>
        <w:tc>
          <w:tcPr>
            <w:tcW w:w="1800" w:type="dxa"/>
            <w:vMerge/>
            <w:vAlign w:val="center"/>
          </w:tcPr>
          <w:p w14:paraId="315980B6"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r>
      <w:tr w:rsidR="005E580B" w14:paraId="63079356" w14:textId="77777777">
        <w:tc>
          <w:tcPr>
            <w:tcW w:w="720" w:type="dxa"/>
            <w:vMerge w:val="restart"/>
            <w:vAlign w:val="center"/>
          </w:tcPr>
          <w:p w14:paraId="3D8969AE" w14:textId="77777777" w:rsidR="005E580B" w:rsidRDefault="00ED1FF4" w:rsidP="002321E2">
            <w:pPr>
              <w:spacing w:before="120" w:after="0" w:line="240" w:lineRule="auto"/>
              <w:ind w:right="-514"/>
              <w:jc w:val="left"/>
              <w:rPr>
                <w:sz w:val="24"/>
                <w:szCs w:val="24"/>
              </w:rPr>
            </w:pPr>
            <w:r>
              <w:rPr>
                <w:sz w:val="24"/>
                <w:szCs w:val="24"/>
              </w:rPr>
              <w:t>2</w:t>
            </w:r>
          </w:p>
        </w:tc>
        <w:tc>
          <w:tcPr>
            <w:tcW w:w="1575" w:type="dxa"/>
            <w:vMerge w:val="restart"/>
            <w:vAlign w:val="center"/>
          </w:tcPr>
          <w:p w14:paraId="5BA80E9A" w14:textId="77777777" w:rsidR="005E580B" w:rsidRDefault="00ED1FF4" w:rsidP="002321E2">
            <w:pPr>
              <w:spacing w:before="120" w:after="0" w:line="240" w:lineRule="auto"/>
              <w:ind w:firstLine="8"/>
              <w:jc w:val="center"/>
              <w:rPr>
                <w:sz w:val="24"/>
                <w:szCs w:val="24"/>
              </w:rPr>
            </w:pPr>
            <w:r>
              <w:rPr>
                <w:sz w:val="24"/>
                <w:szCs w:val="24"/>
              </w:rPr>
              <w:t>Triển vọng công việc</w:t>
            </w:r>
          </w:p>
        </w:tc>
        <w:tc>
          <w:tcPr>
            <w:tcW w:w="810" w:type="dxa"/>
            <w:vAlign w:val="center"/>
          </w:tcPr>
          <w:p w14:paraId="59451458" w14:textId="77777777" w:rsidR="005E580B" w:rsidRDefault="00ED1FF4" w:rsidP="002321E2">
            <w:pPr>
              <w:spacing w:before="120" w:after="0" w:line="240" w:lineRule="auto"/>
              <w:ind w:right="-514"/>
              <w:jc w:val="left"/>
              <w:rPr>
                <w:sz w:val="24"/>
                <w:szCs w:val="24"/>
              </w:rPr>
            </w:pPr>
            <w:r>
              <w:rPr>
                <w:sz w:val="24"/>
                <w:szCs w:val="24"/>
              </w:rPr>
              <w:t>CP1</w:t>
            </w:r>
          </w:p>
        </w:tc>
        <w:tc>
          <w:tcPr>
            <w:tcW w:w="6120" w:type="dxa"/>
            <w:vAlign w:val="center"/>
          </w:tcPr>
          <w:p w14:paraId="4A2A4B1C" w14:textId="77777777" w:rsidR="005E580B" w:rsidRDefault="00ED1FF4" w:rsidP="002321E2">
            <w:pPr>
              <w:spacing w:before="120" w:after="0" w:line="240" w:lineRule="auto"/>
              <w:ind w:right="-38"/>
              <w:jc w:val="left"/>
              <w:rPr>
                <w:sz w:val="24"/>
                <w:szCs w:val="24"/>
              </w:rPr>
            </w:pPr>
            <w:r>
              <w:rPr>
                <w:sz w:val="24"/>
                <w:szCs w:val="24"/>
              </w:rPr>
              <w:t>Tôi hiếm khi có cơ hội tham gia vào các dự án hoặc công việc giúp phát triển kỹ năng của mình.</w:t>
            </w:r>
          </w:p>
        </w:tc>
        <w:tc>
          <w:tcPr>
            <w:tcW w:w="1800" w:type="dxa"/>
            <w:vMerge w:val="restart"/>
            <w:vAlign w:val="center"/>
          </w:tcPr>
          <w:p w14:paraId="53905487" w14:textId="77777777" w:rsidR="005E580B" w:rsidRDefault="00ED1FF4" w:rsidP="002321E2">
            <w:pPr>
              <w:spacing w:before="120" w:after="0" w:line="240" w:lineRule="auto"/>
              <w:ind w:right="-514"/>
              <w:jc w:val="left"/>
              <w:rPr>
                <w:sz w:val="24"/>
                <w:szCs w:val="24"/>
              </w:rPr>
            </w:pPr>
            <w:r>
              <w:rPr>
                <w:sz w:val="24"/>
                <w:szCs w:val="24"/>
              </w:rPr>
              <w:t>Kohlmeyer và cộng sự, 2017</w:t>
            </w:r>
          </w:p>
        </w:tc>
      </w:tr>
      <w:tr w:rsidR="005E580B" w14:paraId="75330AE2" w14:textId="77777777">
        <w:tc>
          <w:tcPr>
            <w:tcW w:w="720" w:type="dxa"/>
            <w:vMerge/>
            <w:vAlign w:val="center"/>
          </w:tcPr>
          <w:p w14:paraId="34AC3158"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1575" w:type="dxa"/>
            <w:vMerge/>
            <w:vAlign w:val="center"/>
          </w:tcPr>
          <w:p w14:paraId="4CEDD469"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810" w:type="dxa"/>
            <w:vAlign w:val="center"/>
          </w:tcPr>
          <w:p w14:paraId="5AFA9902" w14:textId="77777777" w:rsidR="005E580B" w:rsidRDefault="00ED1FF4" w:rsidP="002321E2">
            <w:pPr>
              <w:spacing w:before="120" w:after="0" w:line="240" w:lineRule="auto"/>
              <w:ind w:right="-514"/>
              <w:jc w:val="left"/>
              <w:rPr>
                <w:sz w:val="24"/>
                <w:szCs w:val="24"/>
              </w:rPr>
            </w:pPr>
            <w:r>
              <w:rPr>
                <w:sz w:val="24"/>
                <w:szCs w:val="24"/>
              </w:rPr>
              <w:t>CP2</w:t>
            </w:r>
          </w:p>
        </w:tc>
        <w:tc>
          <w:tcPr>
            <w:tcW w:w="6120" w:type="dxa"/>
            <w:vAlign w:val="center"/>
          </w:tcPr>
          <w:p w14:paraId="5ACCCBE6" w14:textId="77777777" w:rsidR="005E580B" w:rsidRDefault="00ED1FF4" w:rsidP="002321E2">
            <w:pPr>
              <w:spacing w:before="120" w:after="0" w:line="240" w:lineRule="auto"/>
              <w:ind w:right="-38"/>
              <w:jc w:val="left"/>
              <w:rPr>
                <w:sz w:val="24"/>
                <w:szCs w:val="24"/>
              </w:rPr>
            </w:pPr>
            <w:r>
              <w:rPr>
                <w:sz w:val="24"/>
                <w:szCs w:val="24"/>
              </w:rPr>
              <w:t>Việc thiếu hỗ trợ trong việc tham gia các kỳ thi chứng chỉ chuyên nghiệp (ACCA, CPA,...) đã làm tôi nản lòng.</w:t>
            </w:r>
          </w:p>
        </w:tc>
        <w:tc>
          <w:tcPr>
            <w:tcW w:w="1800" w:type="dxa"/>
            <w:vMerge/>
            <w:vAlign w:val="center"/>
          </w:tcPr>
          <w:p w14:paraId="7DB71F27"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r>
      <w:tr w:rsidR="005E580B" w14:paraId="199ADCD2" w14:textId="77777777">
        <w:tc>
          <w:tcPr>
            <w:tcW w:w="720" w:type="dxa"/>
            <w:vMerge/>
            <w:vAlign w:val="center"/>
          </w:tcPr>
          <w:p w14:paraId="423579B6"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1575" w:type="dxa"/>
            <w:vMerge/>
            <w:vAlign w:val="center"/>
          </w:tcPr>
          <w:p w14:paraId="188B0D77"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810" w:type="dxa"/>
            <w:vAlign w:val="center"/>
          </w:tcPr>
          <w:p w14:paraId="2990599C" w14:textId="77777777" w:rsidR="005E580B" w:rsidRDefault="00ED1FF4" w:rsidP="002321E2">
            <w:pPr>
              <w:spacing w:before="120" w:after="0" w:line="240" w:lineRule="auto"/>
              <w:ind w:right="-514"/>
              <w:jc w:val="left"/>
              <w:rPr>
                <w:sz w:val="24"/>
                <w:szCs w:val="24"/>
              </w:rPr>
            </w:pPr>
            <w:r>
              <w:rPr>
                <w:sz w:val="24"/>
                <w:szCs w:val="24"/>
              </w:rPr>
              <w:t>CP3</w:t>
            </w:r>
          </w:p>
        </w:tc>
        <w:tc>
          <w:tcPr>
            <w:tcW w:w="6120" w:type="dxa"/>
            <w:vAlign w:val="center"/>
          </w:tcPr>
          <w:p w14:paraId="21CA852C" w14:textId="77777777" w:rsidR="005E580B" w:rsidRDefault="00ED1FF4" w:rsidP="002321E2">
            <w:pPr>
              <w:spacing w:before="120" w:after="0" w:line="240" w:lineRule="auto"/>
              <w:ind w:right="-38"/>
              <w:jc w:val="left"/>
              <w:rPr>
                <w:sz w:val="24"/>
                <w:szCs w:val="24"/>
              </w:rPr>
            </w:pPr>
            <w:r>
              <w:rPr>
                <w:sz w:val="24"/>
                <w:szCs w:val="24"/>
              </w:rPr>
              <w:t>Tôi thấy khó khăn trong việc đạt được các mục tiêu nghề nghiệp cá nhân trong lĩnh vực kế toán.</w:t>
            </w:r>
          </w:p>
        </w:tc>
        <w:tc>
          <w:tcPr>
            <w:tcW w:w="1800" w:type="dxa"/>
            <w:vMerge/>
            <w:vAlign w:val="center"/>
          </w:tcPr>
          <w:p w14:paraId="7163B81B"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r>
      <w:tr w:rsidR="005E580B" w14:paraId="7F62F09D" w14:textId="77777777">
        <w:tc>
          <w:tcPr>
            <w:tcW w:w="720" w:type="dxa"/>
            <w:vMerge/>
            <w:vAlign w:val="center"/>
          </w:tcPr>
          <w:p w14:paraId="65162540"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1575" w:type="dxa"/>
            <w:vMerge/>
            <w:vAlign w:val="center"/>
          </w:tcPr>
          <w:p w14:paraId="1D9FF499"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810" w:type="dxa"/>
            <w:vAlign w:val="center"/>
          </w:tcPr>
          <w:p w14:paraId="1C775E16" w14:textId="77777777" w:rsidR="005E580B" w:rsidRDefault="00ED1FF4" w:rsidP="002321E2">
            <w:pPr>
              <w:spacing w:before="120" w:after="0" w:line="240" w:lineRule="auto"/>
              <w:ind w:right="-514"/>
              <w:jc w:val="left"/>
              <w:rPr>
                <w:sz w:val="24"/>
                <w:szCs w:val="24"/>
              </w:rPr>
            </w:pPr>
            <w:r>
              <w:rPr>
                <w:sz w:val="24"/>
                <w:szCs w:val="24"/>
              </w:rPr>
              <w:t>CP4</w:t>
            </w:r>
          </w:p>
        </w:tc>
        <w:tc>
          <w:tcPr>
            <w:tcW w:w="6120" w:type="dxa"/>
            <w:vAlign w:val="center"/>
          </w:tcPr>
          <w:p w14:paraId="2A6136EE" w14:textId="77777777" w:rsidR="005E580B" w:rsidRDefault="00ED1FF4" w:rsidP="002321E2">
            <w:pPr>
              <w:spacing w:before="120" w:after="0" w:line="240" w:lineRule="auto"/>
              <w:ind w:right="-38"/>
              <w:jc w:val="left"/>
              <w:rPr>
                <w:sz w:val="24"/>
                <w:szCs w:val="24"/>
              </w:rPr>
            </w:pPr>
            <w:r>
              <w:rPr>
                <w:sz w:val="24"/>
                <w:szCs w:val="24"/>
              </w:rPr>
              <w:t>Việc thiếu cơ hội thăng tiến lâu dài tại công ty là lý do tôi cân nhắc rời bỏ nghề này.</w:t>
            </w:r>
          </w:p>
        </w:tc>
        <w:tc>
          <w:tcPr>
            <w:tcW w:w="1800" w:type="dxa"/>
            <w:vMerge/>
            <w:vAlign w:val="center"/>
          </w:tcPr>
          <w:p w14:paraId="6E850021"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r>
      <w:tr w:rsidR="005E580B" w14:paraId="62E59144" w14:textId="77777777">
        <w:tc>
          <w:tcPr>
            <w:tcW w:w="720" w:type="dxa"/>
            <w:vMerge w:val="restart"/>
            <w:vAlign w:val="center"/>
          </w:tcPr>
          <w:p w14:paraId="11B5B657" w14:textId="77777777" w:rsidR="005E580B" w:rsidRDefault="00ED1FF4" w:rsidP="002321E2">
            <w:pPr>
              <w:spacing w:before="120" w:after="0" w:line="240" w:lineRule="auto"/>
              <w:ind w:right="-514"/>
              <w:jc w:val="left"/>
              <w:rPr>
                <w:sz w:val="24"/>
                <w:szCs w:val="24"/>
              </w:rPr>
            </w:pPr>
            <w:r>
              <w:rPr>
                <w:sz w:val="24"/>
                <w:szCs w:val="24"/>
              </w:rPr>
              <w:lastRenderedPageBreak/>
              <w:t>3</w:t>
            </w:r>
          </w:p>
        </w:tc>
        <w:tc>
          <w:tcPr>
            <w:tcW w:w="1575" w:type="dxa"/>
            <w:vMerge w:val="restart"/>
            <w:vAlign w:val="center"/>
          </w:tcPr>
          <w:p w14:paraId="0320F276" w14:textId="77777777" w:rsidR="005E580B" w:rsidRDefault="00ED1FF4" w:rsidP="002321E2">
            <w:pPr>
              <w:spacing w:before="120" w:after="0" w:line="240" w:lineRule="auto"/>
              <w:ind w:firstLine="8"/>
              <w:jc w:val="center"/>
              <w:rPr>
                <w:sz w:val="24"/>
                <w:szCs w:val="24"/>
              </w:rPr>
            </w:pPr>
            <w:r>
              <w:rPr>
                <w:sz w:val="24"/>
                <w:szCs w:val="24"/>
              </w:rPr>
              <w:t>Lương và phúc lợi</w:t>
            </w:r>
          </w:p>
        </w:tc>
        <w:tc>
          <w:tcPr>
            <w:tcW w:w="810" w:type="dxa"/>
            <w:vAlign w:val="center"/>
          </w:tcPr>
          <w:p w14:paraId="22025DF4" w14:textId="77777777" w:rsidR="005E580B" w:rsidRDefault="00ED1FF4" w:rsidP="002321E2">
            <w:pPr>
              <w:spacing w:before="120" w:after="0" w:line="240" w:lineRule="auto"/>
              <w:ind w:right="-514"/>
              <w:jc w:val="left"/>
              <w:rPr>
                <w:sz w:val="24"/>
                <w:szCs w:val="24"/>
              </w:rPr>
            </w:pPr>
            <w:r>
              <w:rPr>
                <w:sz w:val="24"/>
                <w:szCs w:val="24"/>
              </w:rPr>
              <w:t>SL1</w:t>
            </w:r>
          </w:p>
        </w:tc>
        <w:tc>
          <w:tcPr>
            <w:tcW w:w="6120" w:type="dxa"/>
            <w:vAlign w:val="center"/>
          </w:tcPr>
          <w:p w14:paraId="4FDB1F40" w14:textId="77777777" w:rsidR="005E580B" w:rsidRDefault="00ED1FF4" w:rsidP="002321E2">
            <w:pPr>
              <w:spacing w:before="120" w:after="0" w:line="240" w:lineRule="auto"/>
              <w:ind w:right="-38"/>
              <w:jc w:val="left"/>
              <w:rPr>
                <w:sz w:val="24"/>
                <w:szCs w:val="24"/>
              </w:rPr>
            </w:pPr>
            <w:r>
              <w:rPr>
                <w:sz w:val="24"/>
                <w:szCs w:val="24"/>
              </w:rPr>
              <w:t>Mức lương của tôi không phản ánh đúng giá trị đóng góp của tôi.</w:t>
            </w:r>
          </w:p>
        </w:tc>
        <w:tc>
          <w:tcPr>
            <w:tcW w:w="1800" w:type="dxa"/>
            <w:vMerge w:val="restart"/>
            <w:vAlign w:val="center"/>
          </w:tcPr>
          <w:p w14:paraId="244AC147" w14:textId="77777777" w:rsidR="005E580B" w:rsidRDefault="00ED1FF4" w:rsidP="002321E2">
            <w:pPr>
              <w:spacing w:before="120" w:after="0" w:line="240" w:lineRule="auto"/>
              <w:ind w:right="-514"/>
              <w:jc w:val="left"/>
              <w:rPr>
                <w:sz w:val="24"/>
                <w:szCs w:val="24"/>
              </w:rPr>
            </w:pPr>
            <w:r>
              <w:rPr>
                <w:sz w:val="24"/>
                <w:szCs w:val="24"/>
              </w:rPr>
              <w:t>Cahyadi và cộng sự, 2024</w:t>
            </w:r>
          </w:p>
        </w:tc>
      </w:tr>
      <w:tr w:rsidR="005E580B" w14:paraId="36EAEEC2" w14:textId="77777777">
        <w:tc>
          <w:tcPr>
            <w:tcW w:w="720" w:type="dxa"/>
            <w:vMerge/>
            <w:vAlign w:val="center"/>
          </w:tcPr>
          <w:p w14:paraId="1C02BAB1"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1575" w:type="dxa"/>
            <w:vMerge/>
            <w:vAlign w:val="center"/>
          </w:tcPr>
          <w:p w14:paraId="2FC0DBBD"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810" w:type="dxa"/>
            <w:vAlign w:val="center"/>
          </w:tcPr>
          <w:p w14:paraId="14BAA76C" w14:textId="77777777" w:rsidR="005E580B" w:rsidRDefault="00ED1FF4" w:rsidP="002321E2">
            <w:pPr>
              <w:spacing w:before="120" w:after="0" w:line="240" w:lineRule="auto"/>
              <w:ind w:right="-514"/>
              <w:jc w:val="left"/>
              <w:rPr>
                <w:sz w:val="24"/>
                <w:szCs w:val="24"/>
              </w:rPr>
            </w:pPr>
            <w:r>
              <w:rPr>
                <w:sz w:val="24"/>
                <w:szCs w:val="24"/>
              </w:rPr>
              <w:t>SL2</w:t>
            </w:r>
          </w:p>
        </w:tc>
        <w:tc>
          <w:tcPr>
            <w:tcW w:w="6120" w:type="dxa"/>
            <w:vAlign w:val="center"/>
          </w:tcPr>
          <w:p w14:paraId="57B591D4" w14:textId="77777777" w:rsidR="005E580B" w:rsidRDefault="00ED1FF4" w:rsidP="002321E2">
            <w:pPr>
              <w:spacing w:before="120" w:after="0" w:line="240" w:lineRule="auto"/>
              <w:ind w:right="-38"/>
              <w:jc w:val="left"/>
              <w:rPr>
                <w:sz w:val="24"/>
                <w:szCs w:val="24"/>
              </w:rPr>
            </w:pPr>
            <w:r>
              <w:rPr>
                <w:sz w:val="24"/>
                <w:szCs w:val="24"/>
              </w:rPr>
              <w:t>Chế độ phúc lợi hạn chế (bảo hiểm, thưởng, nghỉ phép) khiến tôi cân nhắc việc rời bỏ nghề.</w:t>
            </w:r>
          </w:p>
        </w:tc>
        <w:tc>
          <w:tcPr>
            <w:tcW w:w="1800" w:type="dxa"/>
            <w:vMerge/>
            <w:vAlign w:val="center"/>
          </w:tcPr>
          <w:p w14:paraId="6BA869AC"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r>
      <w:tr w:rsidR="005E580B" w14:paraId="57A432E9" w14:textId="77777777">
        <w:tc>
          <w:tcPr>
            <w:tcW w:w="720" w:type="dxa"/>
            <w:vMerge/>
            <w:vAlign w:val="center"/>
          </w:tcPr>
          <w:p w14:paraId="6DD66B4E"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1575" w:type="dxa"/>
            <w:vMerge/>
            <w:vAlign w:val="center"/>
          </w:tcPr>
          <w:p w14:paraId="55DF7F94"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810" w:type="dxa"/>
            <w:vAlign w:val="center"/>
          </w:tcPr>
          <w:p w14:paraId="7A2E2E7F" w14:textId="77777777" w:rsidR="005E580B" w:rsidRDefault="00ED1FF4" w:rsidP="002321E2">
            <w:pPr>
              <w:spacing w:before="120" w:after="0" w:line="240" w:lineRule="auto"/>
              <w:ind w:right="-514"/>
              <w:jc w:val="left"/>
              <w:rPr>
                <w:sz w:val="24"/>
                <w:szCs w:val="24"/>
              </w:rPr>
            </w:pPr>
            <w:r>
              <w:rPr>
                <w:sz w:val="24"/>
                <w:szCs w:val="24"/>
              </w:rPr>
              <w:t>SL3</w:t>
            </w:r>
          </w:p>
        </w:tc>
        <w:tc>
          <w:tcPr>
            <w:tcW w:w="6120" w:type="dxa"/>
            <w:vAlign w:val="center"/>
          </w:tcPr>
          <w:p w14:paraId="58BAC741" w14:textId="77777777" w:rsidR="005E580B" w:rsidRDefault="00ED1FF4" w:rsidP="002321E2">
            <w:pPr>
              <w:spacing w:before="120" w:after="0" w:line="240" w:lineRule="auto"/>
              <w:ind w:right="-38"/>
              <w:jc w:val="left"/>
              <w:rPr>
                <w:sz w:val="24"/>
                <w:szCs w:val="24"/>
              </w:rPr>
            </w:pPr>
            <w:r>
              <w:rPr>
                <w:sz w:val="24"/>
                <w:szCs w:val="24"/>
              </w:rPr>
              <w:t>Tôi sẵn sàng rời bỏ nghề nếu tìm được công việc có mức lương cao hơn.</w:t>
            </w:r>
          </w:p>
        </w:tc>
        <w:tc>
          <w:tcPr>
            <w:tcW w:w="1800" w:type="dxa"/>
            <w:vMerge/>
            <w:vAlign w:val="center"/>
          </w:tcPr>
          <w:p w14:paraId="107AF20A"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r>
      <w:tr w:rsidR="005E580B" w14:paraId="58E976D1" w14:textId="77777777">
        <w:tc>
          <w:tcPr>
            <w:tcW w:w="720" w:type="dxa"/>
            <w:vMerge/>
            <w:vAlign w:val="center"/>
          </w:tcPr>
          <w:p w14:paraId="51420736"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1575" w:type="dxa"/>
            <w:vMerge/>
            <w:vAlign w:val="center"/>
          </w:tcPr>
          <w:p w14:paraId="6D1B720A"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810" w:type="dxa"/>
            <w:vAlign w:val="center"/>
          </w:tcPr>
          <w:p w14:paraId="50F2D827" w14:textId="77777777" w:rsidR="005E580B" w:rsidRDefault="00ED1FF4" w:rsidP="002321E2">
            <w:pPr>
              <w:spacing w:before="120" w:after="0" w:line="240" w:lineRule="auto"/>
              <w:ind w:right="-514"/>
              <w:jc w:val="left"/>
              <w:rPr>
                <w:sz w:val="24"/>
                <w:szCs w:val="24"/>
              </w:rPr>
            </w:pPr>
            <w:r>
              <w:rPr>
                <w:sz w:val="24"/>
                <w:szCs w:val="24"/>
              </w:rPr>
              <w:t>SL4</w:t>
            </w:r>
          </w:p>
        </w:tc>
        <w:tc>
          <w:tcPr>
            <w:tcW w:w="6120" w:type="dxa"/>
            <w:vAlign w:val="center"/>
          </w:tcPr>
          <w:p w14:paraId="0F5B2703" w14:textId="77777777" w:rsidR="005E580B" w:rsidRDefault="00ED1FF4" w:rsidP="002321E2">
            <w:pPr>
              <w:spacing w:before="120" w:after="0" w:line="240" w:lineRule="auto"/>
              <w:ind w:right="-38"/>
              <w:jc w:val="left"/>
              <w:rPr>
                <w:sz w:val="24"/>
                <w:szCs w:val="24"/>
              </w:rPr>
            </w:pPr>
            <w:r>
              <w:rPr>
                <w:sz w:val="24"/>
                <w:szCs w:val="24"/>
              </w:rPr>
              <w:t>Việc chậm tăng lương/thưởng khiến tôi muốn rời bỏ nghề.</w:t>
            </w:r>
          </w:p>
        </w:tc>
        <w:tc>
          <w:tcPr>
            <w:tcW w:w="1800" w:type="dxa"/>
            <w:vMerge/>
            <w:vAlign w:val="center"/>
          </w:tcPr>
          <w:p w14:paraId="36F46593"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r>
      <w:tr w:rsidR="005E580B" w14:paraId="75D114A2" w14:textId="77777777">
        <w:tc>
          <w:tcPr>
            <w:tcW w:w="720" w:type="dxa"/>
            <w:vMerge w:val="restart"/>
            <w:vAlign w:val="center"/>
          </w:tcPr>
          <w:p w14:paraId="0F801588" w14:textId="77777777" w:rsidR="005E580B" w:rsidRDefault="00ED1FF4" w:rsidP="002321E2">
            <w:pPr>
              <w:spacing w:before="120" w:after="0" w:line="240" w:lineRule="auto"/>
              <w:ind w:right="-514"/>
              <w:jc w:val="left"/>
              <w:rPr>
                <w:sz w:val="24"/>
                <w:szCs w:val="24"/>
              </w:rPr>
            </w:pPr>
            <w:r>
              <w:rPr>
                <w:sz w:val="24"/>
                <w:szCs w:val="24"/>
              </w:rPr>
              <w:t>4</w:t>
            </w:r>
          </w:p>
        </w:tc>
        <w:tc>
          <w:tcPr>
            <w:tcW w:w="1575" w:type="dxa"/>
            <w:vMerge w:val="restart"/>
            <w:vAlign w:val="center"/>
          </w:tcPr>
          <w:p w14:paraId="3FC6C192" w14:textId="77777777" w:rsidR="005E580B" w:rsidRDefault="00ED1FF4" w:rsidP="002321E2">
            <w:pPr>
              <w:spacing w:before="120" w:after="0" w:line="240" w:lineRule="auto"/>
              <w:ind w:firstLine="8"/>
              <w:jc w:val="center"/>
              <w:rPr>
                <w:sz w:val="24"/>
                <w:szCs w:val="24"/>
              </w:rPr>
            </w:pPr>
            <w:r>
              <w:rPr>
                <w:sz w:val="24"/>
                <w:szCs w:val="24"/>
              </w:rPr>
              <w:t>Cân bằng công việc</w:t>
            </w:r>
          </w:p>
        </w:tc>
        <w:tc>
          <w:tcPr>
            <w:tcW w:w="810" w:type="dxa"/>
            <w:vAlign w:val="center"/>
          </w:tcPr>
          <w:p w14:paraId="46FCDC99" w14:textId="77777777" w:rsidR="005E580B" w:rsidRDefault="00ED1FF4" w:rsidP="002321E2">
            <w:pPr>
              <w:spacing w:before="120" w:after="0" w:line="240" w:lineRule="auto"/>
              <w:ind w:right="-514"/>
              <w:jc w:val="left"/>
              <w:rPr>
                <w:sz w:val="24"/>
                <w:szCs w:val="24"/>
              </w:rPr>
            </w:pPr>
            <w:r>
              <w:rPr>
                <w:sz w:val="24"/>
                <w:szCs w:val="24"/>
              </w:rPr>
              <w:t>WB1</w:t>
            </w:r>
          </w:p>
        </w:tc>
        <w:tc>
          <w:tcPr>
            <w:tcW w:w="6120" w:type="dxa"/>
            <w:vAlign w:val="center"/>
          </w:tcPr>
          <w:p w14:paraId="6DA7BC43" w14:textId="77777777" w:rsidR="005E580B" w:rsidRDefault="00ED1FF4" w:rsidP="002321E2">
            <w:pPr>
              <w:spacing w:before="120" w:after="0" w:line="240" w:lineRule="auto"/>
              <w:ind w:right="-38"/>
              <w:jc w:val="left"/>
              <w:rPr>
                <w:sz w:val="24"/>
                <w:szCs w:val="24"/>
              </w:rPr>
            </w:pPr>
            <w:r>
              <w:rPr>
                <w:sz w:val="24"/>
                <w:szCs w:val="24"/>
              </w:rPr>
              <w:t>Công việc kế toán chiếm quá nhiều thời gian của tôi, khiến tôi có rất ít thời gian dành cho bản thân và gia đình.</w:t>
            </w:r>
          </w:p>
        </w:tc>
        <w:tc>
          <w:tcPr>
            <w:tcW w:w="1800" w:type="dxa"/>
            <w:vMerge w:val="restart"/>
            <w:vAlign w:val="center"/>
          </w:tcPr>
          <w:p w14:paraId="56EE38A5" w14:textId="77777777" w:rsidR="005E580B" w:rsidRDefault="00ED1FF4" w:rsidP="002321E2">
            <w:pPr>
              <w:spacing w:before="120" w:after="0" w:line="240" w:lineRule="auto"/>
              <w:ind w:right="-514"/>
              <w:jc w:val="left"/>
              <w:rPr>
                <w:sz w:val="24"/>
                <w:szCs w:val="24"/>
              </w:rPr>
            </w:pPr>
            <w:r>
              <w:rPr>
                <w:sz w:val="24"/>
                <w:szCs w:val="24"/>
              </w:rPr>
              <w:t>Greenhaus và cộng sự,</w:t>
            </w:r>
          </w:p>
          <w:p w14:paraId="0BFFF7C6" w14:textId="77777777" w:rsidR="005E580B" w:rsidRDefault="00ED1FF4" w:rsidP="002321E2">
            <w:pPr>
              <w:spacing w:before="120" w:after="0" w:line="240" w:lineRule="auto"/>
              <w:ind w:right="-514"/>
              <w:jc w:val="left"/>
              <w:rPr>
                <w:sz w:val="24"/>
                <w:szCs w:val="24"/>
              </w:rPr>
            </w:pPr>
            <w:r>
              <w:rPr>
                <w:sz w:val="24"/>
                <w:szCs w:val="24"/>
              </w:rPr>
              <w:t>2003</w:t>
            </w:r>
          </w:p>
        </w:tc>
      </w:tr>
      <w:tr w:rsidR="005E580B" w14:paraId="2F6A7815" w14:textId="77777777">
        <w:tc>
          <w:tcPr>
            <w:tcW w:w="720" w:type="dxa"/>
            <w:vMerge/>
            <w:vAlign w:val="center"/>
          </w:tcPr>
          <w:p w14:paraId="71118369"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1575" w:type="dxa"/>
            <w:vMerge/>
            <w:vAlign w:val="center"/>
          </w:tcPr>
          <w:p w14:paraId="47EB3706"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810" w:type="dxa"/>
            <w:vAlign w:val="center"/>
          </w:tcPr>
          <w:p w14:paraId="25AABFF7" w14:textId="77777777" w:rsidR="005E580B" w:rsidRDefault="00ED1FF4" w:rsidP="002321E2">
            <w:pPr>
              <w:spacing w:before="120" w:after="0" w:line="240" w:lineRule="auto"/>
              <w:ind w:right="-514"/>
              <w:jc w:val="left"/>
              <w:rPr>
                <w:sz w:val="24"/>
                <w:szCs w:val="24"/>
              </w:rPr>
            </w:pPr>
            <w:r>
              <w:rPr>
                <w:sz w:val="24"/>
                <w:szCs w:val="24"/>
              </w:rPr>
              <w:t>WB2</w:t>
            </w:r>
          </w:p>
        </w:tc>
        <w:tc>
          <w:tcPr>
            <w:tcW w:w="6120" w:type="dxa"/>
            <w:vAlign w:val="center"/>
          </w:tcPr>
          <w:p w14:paraId="229337F4" w14:textId="77777777" w:rsidR="005E580B" w:rsidRDefault="00ED1FF4" w:rsidP="002321E2">
            <w:pPr>
              <w:spacing w:before="120" w:after="0" w:line="240" w:lineRule="auto"/>
              <w:ind w:right="-38"/>
              <w:jc w:val="left"/>
              <w:rPr>
                <w:sz w:val="24"/>
                <w:szCs w:val="24"/>
              </w:rPr>
            </w:pPr>
            <w:r>
              <w:rPr>
                <w:sz w:val="24"/>
                <w:szCs w:val="24"/>
              </w:rPr>
              <w:t>Lịch làm việc không linh hoạt, khiến tôi khó đáp ứng được nhu cầu cá nhân.</w:t>
            </w:r>
          </w:p>
        </w:tc>
        <w:tc>
          <w:tcPr>
            <w:tcW w:w="1800" w:type="dxa"/>
            <w:vMerge/>
            <w:vAlign w:val="center"/>
          </w:tcPr>
          <w:p w14:paraId="04D66196"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r>
      <w:tr w:rsidR="005E580B" w14:paraId="1A2E153D" w14:textId="77777777">
        <w:tc>
          <w:tcPr>
            <w:tcW w:w="720" w:type="dxa"/>
            <w:vMerge/>
            <w:vAlign w:val="center"/>
          </w:tcPr>
          <w:p w14:paraId="228D8723"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1575" w:type="dxa"/>
            <w:vMerge/>
            <w:vAlign w:val="center"/>
          </w:tcPr>
          <w:p w14:paraId="2A860476"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810" w:type="dxa"/>
            <w:vAlign w:val="center"/>
          </w:tcPr>
          <w:p w14:paraId="7265E5ED" w14:textId="77777777" w:rsidR="005E580B" w:rsidRDefault="00ED1FF4" w:rsidP="002321E2">
            <w:pPr>
              <w:spacing w:before="120" w:after="0" w:line="240" w:lineRule="auto"/>
              <w:ind w:right="-514"/>
              <w:jc w:val="left"/>
              <w:rPr>
                <w:sz w:val="24"/>
                <w:szCs w:val="24"/>
              </w:rPr>
            </w:pPr>
            <w:r>
              <w:rPr>
                <w:sz w:val="24"/>
                <w:szCs w:val="24"/>
              </w:rPr>
              <w:t>WB3</w:t>
            </w:r>
          </w:p>
        </w:tc>
        <w:tc>
          <w:tcPr>
            <w:tcW w:w="6120" w:type="dxa"/>
            <w:vAlign w:val="center"/>
          </w:tcPr>
          <w:p w14:paraId="4A32A4BE" w14:textId="77777777" w:rsidR="005E580B" w:rsidRDefault="00ED1FF4" w:rsidP="002321E2">
            <w:pPr>
              <w:spacing w:before="120" w:after="0" w:line="240" w:lineRule="auto"/>
              <w:ind w:right="-38"/>
              <w:jc w:val="left"/>
              <w:rPr>
                <w:sz w:val="24"/>
                <w:szCs w:val="24"/>
              </w:rPr>
            </w:pPr>
            <w:r>
              <w:rPr>
                <w:sz w:val="24"/>
                <w:szCs w:val="24"/>
              </w:rPr>
              <w:t>Áp lực công việc khiến tôi khó duy trì sức khỏe tốt và sự ổn định tinh thần.</w:t>
            </w:r>
          </w:p>
        </w:tc>
        <w:tc>
          <w:tcPr>
            <w:tcW w:w="1800" w:type="dxa"/>
            <w:vMerge/>
            <w:vAlign w:val="center"/>
          </w:tcPr>
          <w:p w14:paraId="13E6D961"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r>
      <w:tr w:rsidR="005E580B" w14:paraId="37E0246B" w14:textId="77777777">
        <w:tc>
          <w:tcPr>
            <w:tcW w:w="720" w:type="dxa"/>
            <w:vMerge/>
            <w:vAlign w:val="center"/>
          </w:tcPr>
          <w:p w14:paraId="74F18512"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1575" w:type="dxa"/>
            <w:vMerge/>
            <w:vAlign w:val="center"/>
          </w:tcPr>
          <w:p w14:paraId="708B016A"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810" w:type="dxa"/>
            <w:vAlign w:val="center"/>
          </w:tcPr>
          <w:p w14:paraId="1FC245B5" w14:textId="77777777" w:rsidR="005E580B" w:rsidRDefault="00ED1FF4" w:rsidP="002321E2">
            <w:pPr>
              <w:spacing w:before="120" w:after="0" w:line="240" w:lineRule="auto"/>
              <w:ind w:right="-514"/>
              <w:jc w:val="left"/>
              <w:rPr>
                <w:sz w:val="24"/>
                <w:szCs w:val="24"/>
              </w:rPr>
            </w:pPr>
            <w:r>
              <w:rPr>
                <w:sz w:val="24"/>
                <w:szCs w:val="24"/>
              </w:rPr>
              <w:t>WB4</w:t>
            </w:r>
          </w:p>
        </w:tc>
        <w:tc>
          <w:tcPr>
            <w:tcW w:w="6120" w:type="dxa"/>
            <w:vAlign w:val="center"/>
          </w:tcPr>
          <w:p w14:paraId="7AF8F084" w14:textId="77777777" w:rsidR="005E580B" w:rsidRDefault="00ED1FF4" w:rsidP="002321E2">
            <w:pPr>
              <w:spacing w:before="120" w:after="0" w:line="240" w:lineRule="auto"/>
              <w:ind w:right="-38"/>
              <w:jc w:val="left"/>
              <w:rPr>
                <w:sz w:val="24"/>
                <w:szCs w:val="24"/>
              </w:rPr>
            </w:pPr>
            <w:r>
              <w:rPr>
                <w:sz w:val="24"/>
                <w:szCs w:val="24"/>
              </w:rPr>
              <w:t>Tôi muốn tìm một công việc khác ít ảnh hưởng đến cuộc sống riêng tư hơn.</w:t>
            </w:r>
          </w:p>
        </w:tc>
        <w:tc>
          <w:tcPr>
            <w:tcW w:w="1800" w:type="dxa"/>
            <w:vMerge/>
            <w:vAlign w:val="center"/>
          </w:tcPr>
          <w:p w14:paraId="3B2FE7E6"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r>
      <w:tr w:rsidR="005E580B" w14:paraId="5453D825" w14:textId="77777777">
        <w:tc>
          <w:tcPr>
            <w:tcW w:w="720" w:type="dxa"/>
            <w:vMerge w:val="restart"/>
            <w:vAlign w:val="center"/>
          </w:tcPr>
          <w:p w14:paraId="2CE1E9C0" w14:textId="77777777" w:rsidR="005E580B" w:rsidRDefault="00ED1FF4" w:rsidP="002321E2">
            <w:pPr>
              <w:spacing w:before="120" w:after="0" w:line="240" w:lineRule="auto"/>
              <w:ind w:right="-514"/>
              <w:jc w:val="left"/>
              <w:rPr>
                <w:sz w:val="24"/>
                <w:szCs w:val="24"/>
              </w:rPr>
            </w:pPr>
            <w:r>
              <w:rPr>
                <w:sz w:val="24"/>
                <w:szCs w:val="24"/>
              </w:rPr>
              <w:t>5</w:t>
            </w:r>
          </w:p>
        </w:tc>
        <w:tc>
          <w:tcPr>
            <w:tcW w:w="1575" w:type="dxa"/>
            <w:vMerge w:val="restart"/>
            <w:vAlign w:val="center"/>
          </w:tcPr>
          <w:p w14:paraId="71D12C29" w14:textId="77777777" w:rsidR="005E580B" w:rsidRDefault="00ED1FF4" w:rsidP="002321E2">
            <w:pPr>
              <w:spacing w:before="120" w:after="0" w:line="240" w:lineRule="auto"/>
              <w:ind w:firstLine="8"/>
              <w:rPr>
                <w:sz w:val="24"/>
                <w:szCs w:val="24"/>
              </w:rPr>
            </w:pPr>
            <w:r>
              <w:rPr>
                <w:sz w:val="24"/>
                <w:szCs w:val="24"/>
              </w:rPr>
              <w:t>Quản lý, môi trường làm việc và văn hóa tổ chức</w:t>
            </w:r>
          </w:p>
        </w:tc>
        <w:tc>
          <w:tcPr>
            <w:tcW w:w="810" w:type="dxa"/>
            <w:vAlign w:val="center"/>
          </w:tcPr>
          <w:p w14:paraId="009810B1" w14:textId="77777777" w:rsidR="005E580B" w:rsidRDefault="00ED1FF4" w:rsidP="002321E2">
            <w:pPr>
              <w:spacing w:before="120" w:after="0" w:line="240" w:lineRule="auto"/>
              <w:ind w:right="-514"/>
              <w:jc w:val="left"/>
              <w:rPr>
                <w:sz w:val="24"/>
                <w:szCs w:val="24"/>
              </w:rPr>
            </w:pPr>
            <w:r>
              <w:rPr>
                <w:sz w:val="24"/>
                <w:szCs w:val="24"/>
              </w:rPr>
              <w:t>MC1</w:t>
            </w:r>
          </w:p>
        </w:tc>
        <w:tc>
          <w:tcPr>
            <w:tcW w:w="6120" w:type="dxa"/>
            <w:vAlign w:val="center"/>
          </w:tcPr>
          <w:p w14:paraId="64C50A13" w14:textId="77777777" w:rsidR="005E580B" w:rsidRDefault="00ED1FF4" w:rsidP="002321E2">
            <w:pPr>
              <w:spacing w:before="120" w:after="0" w:line="240" w:lineRule="auto"/>
              <w:ind w:right="-38"/>
              <w:jc w:val="left"/>
              <w:rPr>
                <w:sz w:val="24"/>
                <w:szCs w:val="24"/>
              </w:rPr>
            </w:pPr>
            <w:r>
              <w:rPr>
                <w:sz w:val="24"/>
                <w:szCs w:val="24"/>
              </w:rPr>
              <w:t>Tôi cảm thấy mình không nhận được đủ sự hỗ trợ và hướng dẫn từ cấp trên.</w:t>
            </w:r>
          </w:p>
        </w:tc>
        <w:tc>
          <w:tcPr>
            <w:tcW w:w="1800" w:type="dxa"/>
            <w:vMerge w:val="restart"/>
            <w:vAlign w:val="center"/>
          </w:tcPr>
          <w:p w14:paraId="76206872" w14:textId="77777777" w:rsidR="005E580B" w:rsidRDefault="00ED1FF4" w:rsidP="002321E2">
            <w:pPr>
              <w:spacing w:before="120" w:after="0" w:line="240" w:lineRule="auto"/>
              <w:ind w:right="-514"/>
              <w:jc w:val="left"/>
              <w:rPr>
                <w:sz w:val="24"/>
                <w:szCs w:val="24"/>
              </w:rPr>
            </w:pPr>
            <w:r>
              <w:rPr>
                <w:sz w:val="24"/>
                <w:szCs w:val="24"/>
              </w:rPr>
              <w:t>Kohlmeyer và cộng sự, 2017</w:t>
            </w:r>
          </w:p>
        </w:tc>
      </w:tr>
      <w:tr w:rsidR="005E580B" w14:paraId="7D5510F8" w14:textId="77777777">
        <w:tc>
          <w:tcPr>
            <w:tcW w:w="720" w:type="dxa"/>
            <w:vMerge/>
            <w:vAlign w:val="center"/>
          </w:tcPr>
          <w:p w14:paraId="2F97F1AA"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1575" w:type="dxa"/>
            <w:vMerge/>
            <w:vAlign w:val="center"/>
          </w:tcPr>
          <w:p w14:paraId="731EC1A6"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810" w:type="dxa"/>
            <w:vAlign w:val="center"/>
          </w:tcPr>
          <w:p w14:paraId="7DF7F4A9" w14:textId="77777777" w:rsidR="005E580B" w:rsidRDefault="00ED1FF4" w:rsidP="002321E2">
            <w:pPr>
              <w:spacing w:before="120" w:after="0" w:line="240" w:lineRule="auto"/>
              <w:ind w:right="-514"/>
              <w:jc w:val="left"/>
              <w:rPr>
                <w:sz w:val="24"/>
                <w:szCs w:val="24"/>
              </w:rPr>
            </w:pPr>
            <w:r>
              <w:rPr>
                <w:sz w:val="24"/>
                <w:szCs w:val="24"/>
              </w:rPr>
              <w:t>MC2</w:t>
            </w:r>
          </w:p>
        </w:tc>
        <w:tc>
          <w:tcPr>
            <w:tcW w:w="6120" w:type="dxa"/>
            <w:vAlign w:val="center"/>
          </w:tcPr>
          <w:p w14:paraId="2C72053C" w14:textId="77777777" w:rsidR="005E580B" w:rsidRDefault="00ED1FF4" w:rsidP="002321E2">
            <w:pPr>
              <w:spacing w:before="120" w:after="0" w:line="240" w:lineRule="auto"/>
              <w:ind w:right="-38"/>
              <w:jc w:val="left"/>
              <w:rPr>
                <w:sz w:val="24"/>
                <w:szCs w:val="24"/>
              </w:rPr>
            </w:pPr>
            <w:r>
              <w:rPr>
                <w:sz w:val="24"/>
                <w:szCs w:val="24"/>
              </w:rPr>
              <w:t>Văn hóa công ty không công bằng hoặc độc hại khiến tôi muốn rời bỏ nghề.</w:t>
            </w:r>
          </w:p>
        </w:tc>
        <w:tc>
          <w:tcPr>
            <w:tcW w:w="1800" w:type="dxa"/>
            <w:vMerge/>
            <w:vAlign w:val="center"/>
          </w:tcPr>
          <w:p w14:paraId="2D3FA2CB"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r>
      <w:tr w:rsidR="005E580B" w14:paraId="5320999C" w14:textId="77777777">
        <w:tc>
          <w:tcPr>
            <w:tcW w:w="720" w:type="dxa"/>
            <w:vMerge/>
            <w:vAlign w:val="center"/>
          </w:tcPr>
          <w:p w14:paraId="43790862"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1575" w:type="dxa"/>
            <w:vMerge/>
            <w:vAlign w:val="center"/>
          </w:tcPr>
          <w:p w14:paraId="15436F0C"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810" w:type="dxa"/>
            <w:vAlign w:val="center"/>
          </w:tcPr>
          <w:p w14:paraId="5707D1DC" w14:textId="77777777" w:rsidR="005E580B" w:rsidRDefault="00ED1FF4" w:rsidP="002321E2">
            <w:pPr>
              <w:spacing w:before="120" w:after="0" w:line="240" w:lineRule="auto"/>
              <w:ind w:right="-514"/>
              <w:jc w:val="left"/>
              <w:rPr>
                <w:sz w:val="24"/>
                <w:szCs w:val="24"/>
              </w:rPr>
            </w:pPr>
            <w:r>
              <w:rPr>
                <w:sz w:val="24"/>
                <w:szCs w:val="24"/>
              </w:rPr>
              <w:t>MC3</w:t>
            </w:r>
          </w:p>
          <w:p w14:paraId="620ACF18" w14:textId="77777777" w:rsidR="005E580B" w:rsidRDefault="005E580B" w:rsidP="002321E2">
            <w:pPr>
              <w:spacing w:before="120" w:after="0" w:line="240" w:lineRule="auto"/>
              <w:ind w:right="-514"/>
              <w:jc w:val="center"/>
              <w:rPr>
                <w:sz w:val="24"/>
                <w:szCs w:val="24"/>
              </w:rPr>
            </w:pPr>
          </w:p>
        </w:tc>
        <w:tc>
          <w:tcPr>
            <w:tcW w:w="6120" w:type="dxa"/>
            <w:vAlign w:val="center"/>
          </w:tcPr>
          <w:p w14:paraId="53B7B451" w14:textId="77777777" w:rsidR="005E580B" w:rsidRDefault="00ED1FF4" w:rsidP="002321E2">
            <w:pPr>
              <w:spacing w:before="120" w:after="0" w:line="240" w:lineRule="auto"/>
              <w:ind w:right="-38"/>
              <w:jc w:val="left"/>
              <w:rPr>
                <w:sz w:val="24"/>
                <w:szCs w:val="24"/>
              </w:rPr>
            </w:pPr>
            <w:r>
              <w:rPr>
                <w:sz w:val="24"/>
                <w:szCs w:val="24"/>
              </w:rPr>
              <w:t>Thiếu sự công nhận/ghi nhận khiến tôi muốn rời bỏ nghề kế toán.</w:t>
            </w:r>
          </w:p>
        </w:tc>
        <w:tc>
          <w:tcPr>
            <w:tcW w:w="1800" w:type="dxa"/>
            <w:vMerge/>
            <w:vAlign w:val="center"/>
          </w:tcPr>
          <w:p w14:paraId="498D7725"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r>
      <w:tr w:rsidR="005E580B" w14:paraId="50A06D28" w14:textId="77777777">
        <w:tc>
          <w:tcPr>
            <w:tcW w:w="720" w:type="dxa"/>
            <w:vMerge/>
            <w:vAlign w:val="center"/>
          </w:tcPr>
          <w:p w14:paraId="24B1E757"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1575" w:type="dxa"/>
            <w:vMerge/>
            <w:vAlign w:val="center"/>
          </w:tcPr>
          <w:p w14:paraId="5804BD23"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810" w:type="dxa"/>
            <w:vAlign w:val="center"/>
          </w:tcPr>
          <w:p w14:paraId="48D8BAF6" w14:textId="77777777" w:rsidR="005E580B" w:rsidRDefault="00ED1FF4" w:rsidP="002321E2">
            <w:pPr>
              <w:spacing w:before="120" w:after="0" w:line="240" w:lineRule="auto"/>
              <w:ind w:right="-514"/>
              <w:jc w:val="left"/>
              <w:rPr>
                <w:sz w:val="24"/>
                <w:szCs w:val="24"/>
              </w:rPr>
            </w:pPr>
            <w:r>
              <w:rPr>
                <w:sz w:val="24"/>
                <w:szCs w:val="24"/>
              </w:rPr>
              <w:t>MC4</w:t>
            </w:r>
          </w:p>
          <w:p w14:paraId="3D8941A4" w14:textId="77777777" w:rsidR="005E580B" w:rsidRDefault="005E580B" w:rsidP="002321E2">
            <w:pPr>
              <w:spacing w:before="120" w:after="0" w:line="240" w:lineRule="auto"/>
              <w:ind w:right="-514"/>
              <w:jc w:val="center"/>
              <w:rPr>
                <w:sz w:val="24"/>
                <w:szCs w:val="24"/>
              </w:rPr>
            </w:pPr>
          </w:p>
        </w:tc>
        <w:tc>
          <w:tcPr>
            <w:tcW w:w="6120" w:type="dxa"/>
            <w:vAlign w:val="center"/>
          </w:tcPr>
          <w:p w14:paraId="55A7F4FD" w14:textId="77777777" w:rsidR="005E580B" w:rsidRDefault="00ED1FF4" w:rsidP="002321E2">
            <w:pPr>
              <w:spacing w:before="120" w:after="0" w:line="240" w:lineRule="auto"/>
              <w:ind w:right="-38"/>
              <w:jc w:val="left"/>
              <w:rPr>
                <w:sz w:val="24"/>
                <w:szCs w:val="24"/>
              </w:rPr>
            </w:pPr>
            <w:r>
              <w:rPr>
                <w:sz w:val="24"/>
                <w:szCs w:val="24"/>
              </w:rPr>
              <w:t>Thiếu sự tin tưởng và giao tiếp với ban quản lý khiến tôi muốn rời bỏ nghề này.</w:t>
            </w:r>
          </w:p>
        </w:tc>
        <w:tc>
          <w:tcPr>
            <w:tcW w:w="1800" w:type="dxa"/>
            <w:vMerge/>
            <w:vAlign w:val="center"/>
          </w:tcPr>
          <w:p w14:paraId="276E6188"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r>
      <w:tr w:rsidR="005E580B" w14:paraId="64EA023E" w14:textId="77777777">
        <w:tc>
          <w:tcPr>
            <w:tcW w:w="720" w:type="dxa"/>
            <w:vMerge w:val="restart"/>
            <w:vAlign w:val="center"/>
          </w:tcPr>
          <w:p w14:paraId="35886DB3" w14:textId="77777777" w:rsidR="005E580B" w:rsidRDefault="00ED1FF4" w:rsidP="002321E2">
            <w:pPr>
              <w:spacing w:before="120" w:after="0" w:line="240" w:lineRule="auto"/>
              <w:ind w:right="-514"/>
              <w:jc w:val="center"/>
              <w:rPr>
                <w:sz w:val="24"/>
                <w:szCs w:val="24"/>
              </w:rPr>
            </w:pPr>
            <w:r>
              <w:rPr>
                <w:sz w:val="24"/>
                <w:szCs w:val="24"/>
              </w:rPr>
              <w:t>6</w:t>
            </w:r>
          </w:p>
        </w:tc>
        <w:tc>
          <w:tcPr>
            <w:tcW w:w="1575" w:type="dxa"/>
            <w:vMerge w:val="restart"/>
            <w:vAlign w:val="center"/>
          </w:tcPr>
          <w:p w14:paraId="4DE54185" w14:textId="77777777" w:rsidR="005E580B" w:rsidRDefault="00ED1FF4" w:rsidP="002321E2">
            <w:pPr>
              <w:spacing w:before="120" w:after="0" w:line="240" w:lineRule="auto"/>
              <w:ind w:firstLine="8"/>
              <w:jc w:val="center"/>
              <w:rPr>
                <w:sz w:val="24"/>
                <w:szCs w:val="24"/>
              </w:rPr>
            </w:pPr>
            <w:r>
              <w:rPr>
                <w:sz w:val="24"/>
                <w:szCs w:val="24"/>
              </w:rPr>
              <w:t>Kỳ vọng nghề nghiệp</w:t>
            </w:r>
          </w:p>
        </w:tc>
        <w:tc>
          <w:tcPr>
            <w:tcW w:w="810" w:type="dxa"/>
            <w:vAlign w:val="center"/>
          </w:tcPr>
          <w:p w14:paraId="6F0F6ED2" w14:textId="77777777" w:rsidR="005E580B" w:rsidRDefault="00ED1FF4" w:rsidP="002321E2">
            <w:pPr>
              <w:spacing w:before="120" w:after="0" w:line="240" w:lineRule="auto"/>
              <w:ind w:right="-514"/>
              <w:jc w:val="left"/>
              <w:rPr>
                <w:sz w:val="24"/>
                <w:szCs w:val="24"/>
              </w:rPr>
            </w:pPr>
            <w:r>
              <w:rPr>
                <w:sz w:val="24"/>
                <w:szCs w:val="24"/>
              </w:rPr>
              <w:t>EXP1</w:t>
            </w:r>
          </w:p>
          <w:p w14:paraId="3E1B5085" w14:textId="77777777" w:rsidR="005E580B" w:rsidRDefault="005E580B" w:rsidP="002321E2">
            <w:pPr>
              <w:spacing w:before="120" w:after="0" w:line="240" w:lineRule="auto"/>
              <w:ind w:right="-514"/>
              <w:jc w:val="center"/>
              <w:rPr>
                <w:sz w:val="24"/>
                <w:szCs w:val="24"/>
              </w:rPr>
            </w:pPr>
          </w:p>
        </w:tc>
        <w:tc>
          <w:tcPr>
            <w:tcW w:w="6120" w:type="dxa"/>
            <w:vAlign w:val="center"/>
          </w:tcPr>
          <w:p w14:paraId="38ECDD40" w14:textId="77777777" w:rsidR="005E580B" w:rsidRDefault="00ED1FF4" w:rsidP="002321E2">
            <w:pPr>
              <w:spacing w:before="120" w:after="0" w:line="240" w:lineRule="auto"/>
              <w:ind w:right="-38"/>
              <w:jc w:val="left"/>
              <w:rPr>
                <w:sz w:val="24"/>
                <w:szCs w:val="24"/>
              </w:rPr>
            </w:pPr>
            <w:r>
              <w:rPr>
                <w:sz w:val="24"/>
                <w:szCs w:val="24"/>
              </w:rPr>
              <w:t>Thực tế công việc đơn điệu hơn nhiều so với những gì tôi tưởng tượng.</w:t>
            </w:r>
          </w:p>
        </w:tc>
        <w:tc>
          <w:tcPr>
            <w:tcW w:w="1800" w:type="dxa"/>
            <w:vMerge w:val="restart"/>
            <w:vAlign w:val="center"/>
          </w:tcPr>
          <w:p w14:paraId="71F0BF68" w14:textId="77777777" w:rsidR="005E580B" w:rsidRDefault="00ED1FF4" w:rsidP="002321E2">
            <w:pPr>
              <w:spacing w:before="120" w:after="0" w:line="240" w:lineRule="auto"/>
              <w:ind w:right="-514"/>
              <w:jc w:val="left"/>
              <w:rPr>
                <w:sz w:val="24"/>
                <w:szCs w:val="24"/>
              </w:rPr>
            </w:pPr>
            <w:r>
              <w:rPr>
                <w:sz w:val="24"/>
                <w:szCs w:val="24"/>
              </w:rPr>
              <w:t>Buchheit và cộng sự,</w:t>
            </w:r>
          </w:p>
          <w:p w14:paraId="3BEBECD9" w14:textId="77777777" w:rsidR="005E580B" w:rsidRDefault="00ED1FF4" w:rsidP="002321E2">
            <w:pPr>
              <w:spacing w:before="120" w:after="0" w:line="240" w:lineRule="auto"/>
              <w:ind w:right="-514"/>
              <w:jc w:val="left"/>
              <w:rPr>
                <w:sz w:val="24"/>
                <w:szCs w:val="24"/>
              </w:rPr>
            </w:pPr>
            <w:r>
              <w:rPr>
                <w:sz w:val="24"/>
                <w:szCs w:val="24"/>
              </w:rPr>
              <w:t>2016</w:t>
            </w:r>
          </w:p>
        </w:tc>
      </w:tr>
      <w:tr w:rsidR="005E580B" w14:paraId="24A56384" w14:textId="77777777">
        <w:tc>
          <w:tcPr>
            <w:tcW w:w="720" w:type="dxa"/>
            <w:vMerge/>
            <w:vAlign w:val="center"/>
          </w:tcPr>
          <w:p w14:paraId="0064F452"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1575" w:type="dxa"/>
            <w:vMerge/>
            <w:vAlign w:val="center"/>
          </w:tcPr>
          <w:p w14:paraId="3BFDA191"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810" w:type="dxa"/>
            <w:vAlign w:val="center"/>
          </w:tcPr>
          <w:p w14:paraId="0C2BFEDD" w14:textId="77777777" w:rsidR="005E580B" w:rsidRDefault="00ED1FF4" w:rsidP="002321E2">
            <w:pPr>
              <w:spacing w:before="120" w:after="0" w:line="240" w:lineRule="auto"/>
              <w:ind w:right="-514"/>
              <w:jc w:val="left"/>
              <w:rPr>
                <w:sz w:val="24"/>
                <w:szCs w:val="24"/>
              </w:rPr>
            </w:pPr>
            <w:r>
              <w:rPr>
                <w:sz w:val="24"/>
                <w:szCs w:val="24"/>
              </w:rPr>
              <w:t>EXP2</w:t>
            </w:r>
          </w:p>
          <w:p w14:paraId="0EDD1537" w14:textId="77777777" w:rsidR="005E580B" w:rsidRDefault="005E580B" w:rsidP="002321E2">
            <w:pPr>
              <w:spacing w:before="120" w:after="0" w:line="240" w:lineRule="auto"/>
              <w:ind w:right="-514"/>
              <w:jc w:val="center"/>
              <w:rPr>
                <w:sz w:val="24"/>
                <w:szCs w:val="24"/>
              </w:rPr>
            </w:pPr>
          </w:p>
        </w:tc>
        <w:tc>
          <w:tcPr>
            <w:tcW w:w="6120" w:type="dxa"/>
            <w:vAlign w:val="center"/>
          </w:tcPr>
          <w:p w14:paraId="5283A9E8" w14:textId="77777777" w:rsidR="005E580B" w:rsidRDefault="00ED1FF4" w:rsidP="002321E2">
            <w:pPr>
              <w:spacing w:before="120" w:after="0" w:line="240" w:lineRule="auto"/>
              <w:ind w:right="-38"/>
              <w:jc w:val="left"/>
              <w:rPr>
                <w:sz w:val="24"/>
                <w:szCs w:val="24"/>
              </w:rPr>
            </w:pPr>
            <w:r>
              <w:rPr>
                <w:sz w:val="24"/>
                <w:szCs w:val="24"/>
              </w:rPr>
              <w:t>Tôi tưởng kế toán sẽ cho tôi nhiều kinh nghiệm chuyên môn hơn.</w:t>
            </w:r>
          </w:p>
        </w:tc>
        <w:tc>
          <w:tcPr>
            <w:tcW w:w="1800" w:type="dxa"/>
            <w:vMerge/>
            <w:vAlign w:val="center"/>
          </w:tcPr>
          <w:p w14:paraId="201A1BB3"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r>
      <w:tr w:rsidR="005E580B" w14:paraId="1ED9308E" w14:textId="77777777">
        <w:tc>
          <w:tcPr>
            <w:tcW w:w="720" w:type="dxa"/>
            <w:vMerge/>
            <w:vAlign w:val="center"/>
          </w:tcPr>
          <w:p w14:paraId="77E78F59"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1575" w:type="dxa"/>
            <w:vMerge/>
            <w:vAlign w:val="center"/>
          </w:tcPr>
          <w:p w14:paraId="097345B7"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810" w:type="dxa"/>
            <w:vAlign w:val="center"/>
          </w:tcPr>
          <w:p w14:paraId="2646450A" w14:textId="77777777" w:rsidR="005E580B" w:rsidRDefault="00ED1FF4" w:rsidP="002321E2">
            <w:pPr>
              <w:spacing w:before="120" w:after="0" w:line="240" w:lineRule="auto"/>
              <w:ind w:right="-514"/>
              <w:jc w:val="left"/>
              <w:rPr>
                <w:sz w:val="24"/>
                <w:szCs w:val="24"/>
              </w:rPr>
            </w:pPr>
            <w:r>
              <w:rPr>
                <w:sz w:val="24"/>
                <w:szCs w:val="24"/>
              </w:rPr>
              <w:t>EXP3</w:t>
            </w:r>
          </w:p>
          <w:p w14:paraId="70D35604" w14:textId="77777777" w:rsidR="005E580B" w:rsidRDefault="005E580B" w:rsidP="002321E2">
            <w:pPr>
              <w:spacing w:before="120" w:after="0" w:line="240" w:lineRule="auto"/>
              <w:ind w:right="-514"/>
              <w:jc w:val="center"/>
              <w:rPr>
                <w:sz w:val="24"/>
                <w:szCs w:val="24"/>
              </w:rPr>
            </w:pPr>
          </w:p>
        </w:tc>
        <w:tc>
          <w:tcPr>
            <w:tcW w:w="6120" w:type="dxa"/>
            <w:vAlign w:val="center"/>
          </w:tcPr>
          <w:p w14:paraId="7697B8EF" w14:textId="77777777" w:rsidR="005E580B" w:rsidRDefault="00ED1FF4" w:rsidP="002321E2">
            <w:pPr>
              <w:spacing w:before="120" w:after="0" w:line="240" w:lineRule="auto"/>
              <w:ind w:right="-38"/>
              <w:jc w:val="left"/>
              <w:rPr>
                <w:sz w:val="24"/>
                <w:szCs w:val="24"/>
              </w:rPr>
            </w:pPr>
            <w:r>
              <w:rPr>
                <w:sz w:val="24"/>
                <w:szCs w:val="24"/>
              </w:rPr>
              <w:t>Khoảng cách giữa kỳ vọng và thực tế khiến tôi cảm thấy không hài lòng với sự nghiệp của mình.</w:t>
            </w:r>
          </w:p>
        </w:tc>
        <w:tc>
          <w:tcPr>
            <w:tcW w:w="1800" w:type="dxa"/>
            <w:vMerge/>
            <w:vAlign w:val="center"/>
          </w:tcPr>
          <w:p w14:paraId="359E8ECD"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r>
      <w:tr w:rsidR="005E580B" w14:paraId="0C33E367" w14:textId="77777777">
        <w:tc>
          <w:tcPr>
            <w:tcW w:w="720" w:type="dxa"/>
            <w:vMerge/>
            <w:vAlign w:val="center"/>
          </w:tcPr>
          <w:p w14:paraId="0D288883"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1575" w:type="dxa"/>
            <w:vMerge/>
            <w:vAlign w:val="center"/>
          </w:tcPr>
          <w:p w14:paraId="6709C3A8"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810" w:type="dxa"/>
            <w:vAlign w:val="center"/>
          </w:tcPr>
          <w:p w14:paraId="7CA3FB77" w14:textId="77777777" w:rsidR="005E580B" w:rsidRDefault="00ED1FF4" w:rsidP="002321E2">
            <w:pPr>
              <w:spacing w:before="120" w:after="0" w:line="240" w:lineRule="auto"/>
              <w:ind w:right="-514"/>
              <w:jc w:val="left"/>
              <w:rPr>
                <w:sz w:val="24"/>
                <w:szCs w:val="24"/>
              </w:rPr>
            </w:pPr>
            <w:r>
              <w:rPr>
                <w:sz w:val="24"/>
                <w:szCs w:val="24"/>
              </w:rPr>
              <w:t>EXP4</w:t>
            </w:r>
          </w:p>
          <w:p w14:paraId="39F2F29A" w14:textId="77777777" w:rsidR="005E580B" w:rsidRDefault="005E580B" w:rsidP="002321E2">
            <w:pPr>
              <w:spacing w:before="120" w:after="0" w:line="240" w:lineRule="auto"/>
              <w:ind w:right="-514"/>
              <w:jc w:val="center"/>
              <w:rPr>
                <w:sz w:val="24"/>
                <w:szCs w:val="24"/>
              </w:rPr>
            </w:pPr>
          </w:p>
        </w:tc>
        <w:tc>
          <w:tcPr>
            <w:tcW w:w="6120" w:type="dxa"/>
            <w:vAlign w:val="center"/>
          </w:tcPr>
          <w:p w14:paraId="3851C6DA" w14:textId="77777777" w:rsidR="005E580B" w:rsidRDefault="00ED1FF4" w:rsidP="002321E2">
            <w:pPr>
              <w:spacing w:before="120" w:after="0" w:line="240" w:lineRule="auto"/>
              <w:ind w:right="-38"/>
              <w:jc w:val="left"/>
              <w:rPr>
                <w:sz w:val="24"/>
                <w:szCs w:val="24"/>
              </w:rPr>
            </w:pPr>
            <w:r>
              <w:rPr>
                <w:sz w:val="24"/>
                <w:szCs w:val="24"/>
              </w:rPr>
              <w:t>Tôi đã cân nhắc tìm một công việc khác để phát triển khả năng và sở thích của mình một cách đúng đắn hơn.</w:t>
            </w:r>
          </w:p>
        </w:tc>
        <w:tc>
          <w:tcPr>
            <w:tcW w:w="1800" w:type="dxa"/>
            <w:vMerge/>
            <w:vAlign w:val="center"/>
          </w:tcPr>
          <w:p w14:paraId="344668EC"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r>
      <w:tr w:rsidR="005E580B" w14:paraId="7B8C8660" w14:textId="77777777">
        <w:tc>
          <w:tcPr>
            <w:tcW w:w="720" w:type="dxa"/>
            <w:vMerge w:val="restart"/>
            <w:vAlign w:val="center"/>
          </w:tcPr>
          <w:p w14:paraId="3DA7ACB4" w14:textId="77777777" w:rsidR="005E580B" w:rsidRDefault="00ED1FF4" w:rsidP="002321E2">
            <w:pPr>
              <w:spacing w:before="120" w:after="0" w:line="240" w:lineRule="auto"/>
              <w:ind w:right="-514"/>
              <w:jc w:val="center"/>
              <w:rPr>
                <w:sz w:val="24"/>
                <w:szCs w:val="24"/>
              </w:rPr>
            </w:pPr>
            <w:r>
              <w:rPr>
                <w:sz w:val="24"/>
                <w:szCs w:val="24"/>
              </w:rPr>
              <w:t>7</w:t>
            </w:r>
          </w:p>
        </w:tc>
        <w:tc>
          <w:tcPr>
            <w:tcW w:w="1575" w:type="dxa"/>
            <w:vMerge w:val="restart"/>
            <w:vAlign w:val="center"/>
          </w:tcPr>
          <w:p w14:paraId="64993767" w14:textId="77777777" w:rsidR="005E580B" w:rsidRDefault="00ED1FF4" w:rsidP="002321E2">
            <w:pPr>
              <w:spacing w:before="120" w:after="0" w:line="240" w:lineRule="auto"/>
              <w:ind w:firstLine="8"/>
              <w:jc w:val="center"/>
              <w:rPr>
                <w:sz w:val="24"/>
                <w:szCs w:val="24"/>
              </w:rPr>
            </w:pPr>
            <w:r>
              <w:rPr>
                <w:sz w:val="24"/>
                <w:szCs w:val="24"/>
              </w:rPr>
              <w:t>Ý định rời bỏ nghề kế toán</w:t>
            </w:r>
          </w:p>
        </w:tc>
        <w:tc>
          <w:tcPr>
            <w:tcW w:w="810" w:type="dxa"/>
            <w:vAlign w:val="center"/>
          </w:tcPr>
          <w:p w14:paraId="64EF453B" w14:textId="77777777" w:rsidR="005E580B" w:rsidRDefault="00ED1FF4" w:rsidP="002321E2">
            <w:pPr>
              <w:spacing w:before="120" w:after="0" w:line="240" w:lineRule="auto"/>
              <w:ind w:right="-514"/>
              <w:jc w:val="left"/>
              <w:rPr>
                <w:sz w:val="24"/>
                <w:szCs w:val="24"/>
              </w:rPr>
            </w:pPr>
            <w:r>
              <w:rPr>
                <w:sz w:val="24"/>
                <w:szCs w:val="24"/>
              </w:rPr>
              <w:t>CEI1</w:t>
            </w:r>
          </w:p>
          <w:p w14:paraId="4A3FC7F8" w14:textId="77777777" w:rsidR="005E580B" w:rsidRDefault="005E580B" w:rsidP="002321E2">
            <w:pPr>
              <w:spacing w:before="120" w:after="0" w:line="240" w:lineRule="auto"/>
              <w:ind w:right="-514"/>
              <w:jc w:val="center"/>
              <w:rPr>
                <w:sz w:val="24"/>
                <w:szCs w:val="24"/>
              </w:rPr>
            </w:pPr>
          </w:p>
        </w:tc>
        <w:tc>
          <w:tcPr>
            <w:tcW w:w="6120" w:type="dxa"/>
            <w:vAlign w:val="center"/>
          </w:tcPr>
          <w:p w14:paraId="0BE73F47" w14:textId="77777777" w:rsidR="005E580B" w:rsidRDefault="00ED1FF4" w:rsidP="002321E2">
            <w:pPr>
              <w:spacing w:before="120" w:after="0" w:line="240" w:lineRule="auto"/>
              <w:ind w:right="-38"/>
              <w:jc w:val="left"/>
              <w:rPr>
                <w:sz w:val="24"/>
                <w:szCs w:val="24"/>
              </w:rPr>
            </w:pPr>
            <w:r>
              <w:rPr>
                <w:sz w:val="24"/>
                <w:szCs w:val="24"/>
              </w:rPr>
              <w:t>Tôi đã nghiêm túc cân nhắc việc rời bỏ nghề kế toán.</w:t>
            </w:r>
          </w:p>
        </w:tc>
        <w:tc>
          <w:tcPr>
            <w:tcW w:w="1800" w:type="dxa"/>
            <w:vMerge w:val="restart"/>
            <w:vAlign w:val="center"/>
          </w:tcPr>
          <w:p w14:paraId="41733387" w14:textId="77777777" w:rsidR="005E580B" w:rsidRDefault="00ED1FF4" w:rsidP="002321E2">
            <w:pPr>
              <w:spacing w:before="120" w:after="0" w:line="240" w:lineRule="auto"/>
              <w:ind w:right="-514"/>
              <w:jc w:val="left"/>
              <w:rPr>
                <w:sz w:val="24"/>
                <w:szCs w:val="24"/>
              </w:rPr>
            </w:pPr>
            <w:r>
              <w:rPr>
                <w:sz w:val="24"/>
                <w:szCs w:val="24"/>
              </w:rPr>
              <w:t>Maslach &amp; Leiter, 2017</w:t>
            </w:r>
          </w:p>
        </w:tc>
      </w:tr>
      <w:tr w:rsidR="005E580B" w14:paraId="13AD84D0" w14:textId="77777777">
        <w:tc>
          <w:tcPr>
            <w:tcW w:w="720" w:type="dxa"/>
            <w:vMerge/>
            <w:vAlign w:val="center"/>
          </w:tcPr>
          <w:p w14:paraId="590C03E4"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1575" w:type="dxa"/>
            <w:vMerge/>
            <w:vAlign w:val="center"/>
          </w:tcPr>
          <w:p w14:paraId="3CFE14C6"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810" w:type="dxa"/>
            <w:vAlign w:val="center"/>
          </w:tcPr>
          <w:p w14:paraId="7A6FCCB0" w14:textId="77777777" w:rsidR="005E580B" w:rsidRDefault="00ED1FF4" w:rsidP="002321E2">
            <w:pPr>
              <w:spacing w:before="120" w:after="0" w:line="240" w:lineRule="auto"/>
              <w:ind w:right="-514"/>
              <w:jc w:val="left"/>
              <w:rPr>
                <w:sz w:val="24"/>
                <w:szCs w:val="24"/>
              </w:rPr>
            </w:pPr>
            <w:r>
              <w:rPr>
                <w:sz w:val="24"/>
                <w:szCs w:val="24"/>
              </w:rPr>
              <w:t>CEI2</w:t>
            </w:r>
          </w:p>
          <w:p w14:paraId="2E0C7732" w14:textId="77777777" w:rsidR="005E580B" w:rsidRDefault="005E580B" w:rsidP="002321E2">
            <w:pPr>
              <w:spacing w:before="120" w:after="0" w:line="240" w:lineRule="auto"/>
              <w:ind w:right="-514"/>
              <w:jc w:val="center"/>
              <w:rPr>
                <w:sz w:val="24"/>
                <w:szCs w:val="24"/>
              </w:rPr>
            </w:pPr>
          </w:p>
        </w:tc>
        <w:tc>
          <w:tcPr>
            <w:tcW w:w="6120" w:type="dxa"/>
            <w:vAlign w:val="center"/>
          </w:tcPr>
          <w:p w14:paraId="2F458B5D" w14:textId="77777777" w:rsidR="005E580B" w:rsidRDefault="00ED1FF4" w:rsidP="002321E2">
            <w:pPr>
              <w:spacing w:before="120" w:after="0" w:line="240" w:lineRule="auto"/>
              <w:ind w:right="-38"/>
              <w:jc w:val="left"/>
              <w:rPr>
                <w:sz w:val="24"/>
                <w:szCs w:val="24"/>
              </w:rPr>
            </w:pPr>
            <w:r>
              <w:rPr>
                <w:sz w:val="24"/>
                <w:szCs w:val="24"/>
              </w:rPr>
              <w:lastRenderedPageBreak/>
              <w:t>Tôi dự định sẽ rời bỏ nghề kế toán trong vòng 1-2 năm tới.</w:t>
            </w:r>
          </w:p>
        </w:tc>
        <w:tc>
          <w:tcPr>
            <w:tcW w:w="1800" w:type="dxa"/>
            <w:vMerge/>
            <w:vAlign w:val="center"/>
          </w:tcPr>
          <w:p w14:paraId="1A002C3B"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r>
      <w:tr w:rsidR="005E580B" w14:paraId="37B23BF5" w14:textId="77777777">
        <w:tc>
          <w:tcPr>
            <w:tcW w:w="720" w:type="dxa"/>
            <w:vMerge/>
            <w:vAlign w:val="center"/>
          </w:tcPr>
          <w:p w14:paraId="02CCEDF1"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1575" w:type="dxa"/>
            <w:vMerge/>
            <w:vAlign w:val="center"/>
          </w:tcPr>
          <w:p w14:paraId="0AD0E9E1"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810" w:type="dxa"/>
            <w:vAlign w:val="center"/>
          </w:tcPr>
          <w:p w14:paraId="0BA9207B" w14:textId="77777777" w:rsidR="005E580B" w:rsidRDefault="00ED1FF4" w:rsidP="002321E2">
            <w:pPr>
              <w:spacing w:before="120" w:after="0" w:line="240" w:lineRule="auto"/>
              <w:ind w:right="-514"/>
              <w:jc w:val="left"/>
              <w:rPr>
                <w:sz w:val="24"/>
                <w:szCs w:val="24"/>
              </w:rPr>
            </w:pPr>
            <w:r>
              <w:rPr>
                <w:sz w:val="24"/>
                <w:szCs w:val="24"/>
              </w:rPr>
              <w:t>CEI3</w:t>
            </w:r>
          </w:p>
          <w:p w14:paraId="724FBA94" w14:textId="77777777" w:rsidR="005E580B" w:rsidRDefault="005E580B" w:rsidP="002321E2">
            <w:pPr>
              <w:spacing w:before="120" w:after="0" w:line="240" w:lineRule="auto"/>
              <w:ind w:right="-514"/>
              <w:jc w:val="center"/>
              <w:rPr>
                <w:sz w:val="24"/>
                <w:szCs w:val="24"/>
              </w:rPr>
            </w:pPr>
          </w:p>
        </w:tc>
        <w:tc>
          <w:tcPr>
            <w:tcW w:w="6120" w:type="dxa"/>
            <w:vAlign w:val="center"/>
          </w:tcPr>
          <w:p w14:paraId="77B5C1A4" w14:textId="77777777" w:rsidR="005E580B" w:rsidRDefault="00ED1FF4" w:rsidP="002321E2">
            <w:pPr>
              <w:spacing w:before="120" w:after="0" w:line="240" w:lineRule="auto"/>
              <w:ind w:right="-38"/>
              <w:jc w:val="left"/>
              <w:rPr>
                <w:sz w:val="24"/>
                <w:szCs w:val="24"/>
              </w:rPr>
            </w:pPr>
            <w:r>
              <w:rPr>
                <w:sz w:val="24"/>
                <w:szCs w:val="24"/>
              </w:rPr>
              <w:t>Nếu có cơ hội việc làm trong lĩnh vực khác phù hợp hơn, tôi sẵn sàng rời bỏ nghề kế toán.</w:t>
            </w:r>
          </w:p>
        </w:tc>
        <w:tc>
          <w:tcPr>
            <w:tcW w:w="1800" w:type="dxa"/>
            <w:vMerge/>
            <w:vAlign w:val="center"/>
          </w:tcPr>
          <w:p w14:paraId="12D2AFE2"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r>
      <w:tr w:rsidR="005E580B" w14:paraId="5DF199A1" w14:textId="77777777">
        <w:tc>
          <w:tcPr>
            <w:tcW w:w="720" w:type="dxa"/>
            <w:vMerge/>
            <w:vAlign w:val="center"/>
          </w:tcPr>
          <w:p w14:paraId="4BB2EB16"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1575" w:type="dxa"/>
            <w:vMerge/>
            <w:vAlign w:val="center"/>
          </w:tcPr>
          <w:p w14:paraId="29F196F7"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c>
          <w:tcPr>
            <w:tcW w:w="810" w:type="dxa"/>
            <w:vAlign w:val="center"/>
          </w:tcPr>
          <w:p w14:paraId="343951C1" w14:textId="77777777" w:rsidR="005E580B" w:rsidRDefault="00ED1FF4" w:rsidP="002321E2">
            <w:pPr>
              <w:spacing w:before="120" w:after="0" w:line="240" w:lineRule="auto"/>
              <w:ind w:right="-514"/>
              <w:jc w:val="left"/>
              <w:rPr>
                <w:sz w:val="24"/>
                <w:szCs w:val="24"/>
              </w:rPr>
            </w:pPr>
            <w:r>
              <w:rPr>
                <w:sz w:val="24"/>
                <w:szCs w:val="24"/>
              </w:rPr>
              <w:t>CEI4</w:t>
            </w:r>
          </w:p>
          <w:p w14:paraId="160232A8" w14:textId="77777777" w:rsidR="005E580B" w:rsidRDefault="005E580B" w:rsidP="002321E2">
            <w:pPr>
              <w:spacing w:before="120" w:after="0" w:line="240" w:lineRule="auto"/>
              <w:ind w:right="-514"/>
              <w:jc w:val="center"/>
              <w:rPr>
                <w:sz w:val="24"/>
                <w:szCs w:val="24"/>
              </w:rPr>
            </w:pPr>
          </w:p>
        </w:tc>
        <w:tc>
          <w:tcPr>
            <w:tcW w:w="6120" w:type="dxa"/>
            <w:vAlign w:val="center"/>
          </w:tcPr>
          <w:p w14:paraId="6D5E0CD4" w14:textId="77777777" w:rsidR="005E580B" w:rsidRDefault="00ED1FF4" w:rsidP="002321E2">
            <w:pPr>
              <w:spacing w:before="120" w:after="0" w:line="240" w:lineRule="auto"/>
              <w:ind w:right="-38"/>
              <w:jc w:val="left"/>
              <w:rPr>
                <w:sz w:val="24"/>
                <w:szCs w:val="24"/>
              </w:rPr>
            </w:pPr>
            <w:r>
              <w:rPr>
                <w:sz w:val="24"/>
                <w:szCs w:val="24"/>
              </w:rPr>
              <w:t>Tôi sẽ chỉ tiếp tục làm kế toán nếu các yếu tố như lương thưởng, cơ hội thăng tiến và sự cân bằng giữa công việc và cuộc sống được cải thiện.</w:t>
            </w:r>
          </w:p>
        </w:tc>
        <w:tc>
          <w:tcPr>
            <w:tcW w:w="1800" w:type="dxa"/>
            <w:vMerge/>
            <w:vAlign w:val="center"/>
          </w:tcPr>
          <w:p w14:paraId="4C1F0AE4" w14:textId="77777777" w:rsidR="005E580B" w:rsidRDefault="005E580B" w:rsidP="002321E2">
            <w:pPr>
              <w:widowControl w:val="0"/>
              <w:pBdr>
                <w:top w:val="nil"/>
                <w:left w:val="nil"/>
                <w:bottom w:val="nil"/>
                <w:right w:val="nil"/>
                <w:between w:val="nil"/>
              </w:pBdr>
              <w:spacing w:before="120" w:after="0" w:line="276" w:lineRule="auto"/>
              <w:jc w:val="left"/>
              <w:rPr>
                <w:sz w:val="24"/>
                <w:szCs w:val="24"/>
              </w:rPr>
            </w:pPr>
          </w:p>
        </w:tc>
      </w:tr>
    </w:tbl>
    <w:p w14:paraId="189F964C" w14:textId="77777777" w:rsidR="005E580B" w:rsidRDefault="00ED1FF4" w:rsidP="002321E2">
      <w:pPr>
        <w:spacing w:before="120" w:after="0" w:line="240" w:lineRule="auto"/>
        <w:ind w:right="-514"/>
        <w:jc w:val="right"/>
        <w:rPr>
          <w:sz w:val="24"/>
          <w:szCs w:val="24"/>
        </w:rPr>
      </w:pPr>
      <w:r>
        <w:rPr>
          <w:sz w:val="24"/>
          <w:szCs w:val="24"/>
        </w:rPr>
        <w:t>Nguồn: Tác giả tổng hợp</w:t>
      </w:r>
    </w:p>
    <w:p w14:paraId="3D55AF29" w14:textId="77777777" w:rsidR="005E580B" w:rsidRDefault="00ED1FF4" w:rsidP="002321E2">
      <w:pPr>
        <w:spacing w:before="120" w:after="0" w:line="240" w:lineRule="auto"/>
        <w:ind w:right="-514"/>
        <w:rPr>
          <w:b/>
          <w:bCs/>
          <w:i/>
          <w:iCs/>
          <w:sz w:val="24"/>
          <w:szCs w:val="24"/>
        </w:rPr>
      </w:pPr>
      <w:r>
        <w:rPr>
          <w:b/>
          <w:bCs/>
          <w:i/>
          <w:iCs/>
          <w:sz w:val="24"/>
          <w:szCs w:val="24"/>
        </w:rPr>
        <w:t>3.3. Phương pháp phân tích dữ liệu</w:t>
      </w:r>
    </w:p>
    <w:p w14:paraId="1B2D91A9" w14:textId="77777777" w:rsidR="005E580B" w:rsidRDefault="00ED1FF4" w:rsidP="002321E2">
      <w:pPr>
        <w:spacing w:before="120" w:after="0" w:line="240" w:lineRule="auto"/>
        <w:ind w:right="-514" w:firstLine="567"/>
        <w:rPr>
          <w:sz w:val="24"/>
          <w:szCs w:val="24"/>
        </w:rPr>
      </w:pPr>
      <w:r>
        <w:rPr>
          <w:sz w:val="24"/>
          <w:szCs w:val="24"/>
        </w:rPr>
        <w:t xml:space="preserve">Trong nghiên cứu này, hệ số Cronbach's Alpha được sử dụng để kiểm tra độ tin cậy của các thang đo cho các yếu tố ảnh hưởng đến ý định rời bỏ nghề nghiệp. Ngoài ra, phân tích nhân tố khám phá (EFA) được sử dụng để kiểm tra tính hợp lệ của mô hình trong nghiên cứu này. Nghiên cứu này sử dụng phân tích hồi quy tuyến tính làm phương pháp phân tích chính vì mô hình nghiên cứu tập trung vào việc kiểm tra mối quan hệ trực tiếp giữa các biến độc lập và biến phụ thuộc. </w:t>
      </w:r>
    </w:p>
    <w:p w14:paraId="3E39CB19" w14:textId="77777777" w:rsidR="005E580B" w:rsidRDefault="00ED1FF4" w:rsidP="002321E2">
      <w:pPr>
        <w:spacing w:before="120" w:after="0" w:line="240" w:lineRule="auto"/>
        <w:ind w:right="-514" w:firstLine="567"/>
        <w:rPr>
          <w:b/>
          <w:bCs/>
          <w:sz w:val="24"/>
          <w:szCs w:val="24"/>
        </w:rPr>
      </w:pPr>
      <w:r>
        <w:rPr>
          <w:b/>
          <w:bCs/>
          <w:sz w:val="24"/>
          <w:szCs w:val="24"/>
        </w:rPr>
        <w:t>4. Kết quả và thảo luận</w:t>
      </w:r>
    </w:p>
    <w:p w14:paraId="4A315B98" w14:textId="77777777" w:rsidR="005E580B" w:rsidRPr="002321E2" w:rsidRDefault="00ED1FF4" w:rsidP="002321E2">
      <w:pPr>
        <w:spacing w:before="120" w:after="0" w:line="240" w:lineRule="auto"/>
        <w:ind w:right="-514" w:firstLine="567"/>
        <w:rPr>
          <w:b/>
          <w:bCs/>
          <w:i/>
          <w:iCs/>
          <w:sz w:val="24"/>
          <w:szCs w:val="24"/>
        </w:rPr>
      </w:pPr>
      <w:r w:rsidRPr="002321E2">
        <w:rPr>
          <w:b/>
          <w:bCs/>
          <w:i/>
          <w:iCs/>
          <w:sz w:val="24"/>
          <w:szCs w:val="24"/>
        </w:rPr>
        <w:t>4.1. Thống kê mô tả</w:t>
      </w:r>
    </w:p>
    <w:p w14:paraId="6293A411" w14:textId="77777777" w:rsidR="005E580B" w:rsidRDefault="00ED1FF4" w:rsidP="002321E2">
      <w:pPr>
        <w:spacing w:before="120" w:after="0" w:line="240" w:lineRule="auto"/>
        <w:ind w:right="-514" w:firstLine="567"/>
        <w:rPr>
          <w:sz w:val="24"/>
          <w:szCs w:val="24"/>
        </w:rPr>
      </w:pPr>
      <w:r>
        <w:rPr>
          <w:sz w:val="24"/>
          <w:szCs w:val="24"/>
        </w:rPr>
        <w:t>Đối tượng khảo sát này là các kế toán trẻ từ 20 đến 28 tuổi. Khảo sát này đã nhận được 205 phản hồi, nhưng chỉ có 182 phản hồi hợp lệ và đủ điều kiện để trở thành một bộ dữ liệu.</w:t>
      </w:r>
    </w:p>
    <w:p w14:paraId="550A15D0" w14:textId="77777777" w:rsidR="005E580B" w:rsidRDefault="00ED1FF4" w:rsidP="002321E2">
      <w:pPr>
        <w:spacing w:before="120" w:after="0" w:line="240" w:lineRule="auto"/>
        <w:ind w:right="-514" w:firstLine="567"/>
        <w:rPr>
          <w:sz w:val="24"/>
          <w:szCs w:val="24"/>
        </w:rPr>
      </w:pPr>
      <w:r>
        <w:rPr>
          <w:sz w:val="24"/>
          <w:szCs w:val="24"/>
        </w:rPr>
        <w:t>Mẫu khảo sát bao gồm các nữ (64%), điều này phản ánh sự hiện diện mạnh mẽ của phụ nữ trong lĩnh vực kế toán. Về loại hình nơi làm việc, phần lớn làm việc tại các doanh nghiệp trong nước (68%) và các công ty dịch vụ kế toán/thuế (25%), cho thấy đây là những điểm khởi đầu nghề nghiệp chính, trong khi việc gia nhập các doanh nghiệp FDI hoặc doanh nghiệp nhà nước vẫn còn hạn chế.</w:t>
      </w:r>
    </w:p>
    <w:p w14:paraId="7EF3AD24" w14:textId="77777777" w:rsidR="005E580B" w:rsidRDefault="00ED1FF4" w:rsidP="002321E2">
      <w:pPr>
        <w:spacing w:before="120" w:after="0" w:line="240" w:lineRule="auto"/>
        <w:ind w:right="-514" w:firstLine="567"/>
        <w:rPr>
          <w:b/>
          <w:bCs/>
          <w:sz w:val="24"/>
          <w:szCs w:val="24"/>
        </w:rPr>
      </w:pPr>
      <w:r>
        <w:rPr>
          <w:b/>
          <w:bCs/>
          <w:sz w:val="24"/>
          <w:szCs w:val="24"/>
        </w:rPr>
        <w:t>4.2.  Kiểm tra độ tin cậy và độ hợp lệ</w:t>
      </w:r>
    </w:p>
    <w:p w14:paraId="65464373" w14:textId="77777777" w:rsidR="005E580B" w:rsidRDefault="00ED1FF4" w:rsidP="002321E2">
      <w:pPr>
        <w:spacing w:before="120" w:after="0" w:line="240" w:lineRule="auto"/>
        <w:ind w:right="-514" w:firstLine="567"/>
        <w:rPr>
          <w:b/>
          <w:bCs/>
          <w:i/>
          <w:iCs/>
          <w:sz w:val="24"/>
          <w:szCs w:val="24"/>
        </w:rPr>
      </w:pPr>
      <w:r>
        <w:rPr>
          <w:b/>
          <w:bCs/>
          <w:i/>
          <w:iCs/>
          <w:sz w:val="24"/>
          <w:szCs w:val="24"/>
        </w:rPr>
        <w:t>4.2.1. Kiểm tra độ tin cậy</w:t>
      </w:r>
    </w:p>
    <w:p w14:paraId="539678E7" w14:textId="5E34274A" w:rsidR="005E580B" w:rsidRDefault="00ED1FF4" w:rsidP="002321E2">
      <w:pPr>
        <w:spacing w:before="120" w:after="0" w:line="240" w:lineRule="auto"/>
        <w:ind w:right="-514" w:firstLine="567"/>
        <w:rPr>
          <w:sz w:val="24"/>
          <w:szCs w:val="24"/>
        </w:rPr>
      </w:pPr>
      <w:r>
        <w:rPr>
          <w:sz w:val="24"/>
          <w:szCs w:val="24"/>
        </w:rPr>
        <w:t>Kết quả cho thấy, các giá trị Corrected Item-Total Correlation đều trên 0.5, đáp ứng ngưỡng yêu cầu.</w:t>
      </w:r>
      <w:r>
        <w:t xml:space="preserve"> </w:t>
      </w:r>
      <w:r>
        <w:rPr>
          <w:sz w:val="24"/>
          <w:szCs w:val="24"/>
        </w:rPr>
        <w:t>Ngoài ra, tất cả các mục trong mỗi cấu trúc đều báo cáo hệ số Cronbach’s Alpha lớn hơn 0.7, cho thấy thang đo có độ tin cậy mạnh.</w:t>
      </w:r>
      <w:r w:rsidR="00930155">
        <w:rPr>
          <w:sz w:val="24"/>
          <w:szCs w:val="24"/>
        </w:rPr>
        <w:t xml:space="preserve"> (Bảng 2)</w:t>
      </w:r>
    </w:p>
    <w:p w14:paraId="4EA925DC" w14:textId="550F456B" w:rsidR="005E580B" w:rsidRDefault="00ED1FF4" w:rsidP="002321E2">
      <w:pPr>
        <w:spacing w:before="120" w:after="0" w:line="240" w:lineRule="auto"/>
        <w:ind w:right="-514"/>
        <w:jc w:val="center"/>
        <w:rPr>
          <w:i/>
          <w:iCs/>
          <w:sz w:val="24"/>
          <w:szCs w:val="24"/>
        </w:rPr>
      </w:pPr>
      <w:r>
        <w:rPr>
          <w:i/>
          <w:iCs/>
          <w:sz w:val="24"/>
          <w:szCs w:val="24"/>
        </w:rPr>
        <w:t>Bảng 2</w:t>
      </w:r>
      <w:r w:rsidR="00930155">
        <w:rPr>
          <w:i/>
          <w:iCs/>
          <w:sz w:val="24"/>
          <w:szCs w:val="24"/>
        </w:rPr>
        <w:t>.</w:t>
      </w:r>
      <w:r>
        <w:rPr>
          <w:i/>
          <w:iCs/>
          <w:sz w:val="24"/>
          <w:szCs w:val="24"/>
        </w:rPr>
        <w:t xml:space="preserve"> Phân tích  Cronbach’s Alpha </w:t>
      </w:r>
    </w:p>
    <w:tbl>
      <w:tblPr>
        <w:tblStyle w:val="a4"/>
        <w:tblW w:w="964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795"/>
        <w:gridCol w:w="1770"/>
        <w:gridCol w:w="1935"/>
        <w:gridCol w:w="2130"/>
        <w:gridCol w:w="1500"/>
        <w:gridCol w:w="1515"/>
      </w:tblGrid>
      <w:tr w:rsidR="005E580B" w14:paraId="08162BF2" w14:textId="77777777">
        <w:trPr>
          <w:trHeight w:val="315"/>
        </w:trPr>
        <w:tc>
          <w:tcPr>
            <w:tcW w:w="9645" w:type="dxa"/>
            <w:gridSpan w:val="6"/>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1E50FF" w14:textId="77777777" w:rsidR="005E580B" w:rsidRDefault="00ED1FF4" w:rsidP="002321E2">
            <w:pPr>
              <w:widowControl w:val="0"/>
              <w:spacing w:before="120" w:after="0" w:line="240" w:lineRule="auto"/>
              <w:ind w:right="-514"/>
              <w:jc w:val="center"/>
              <w:rPr>
                <w:b/>
                <w:bCs/>
                <w:sz w:val="20"/>
                <w:szCs w:val="20"/>
              </w:rPr>
            </w:pPr>
            <w:bookmarkStart w:id="0" w:name="_heading=h.ubbxnau7pw8v" w:colFirst="0" w:colLast="0"/>
            <w:bookmarkEnd w:id="0"/>
            <w:r>
              <w:rPr>
                <w:b/>
                <w:bCs/>
                <w:sz w:val="20"/>
                <w:szCs w:val="20"/>
              </w:rPr>
              <w:t>Item-Total Statistics</w:t>
            </w:r>
          </w:p>
        </w:tc>
      </w:tr>
      <w:tr w:rsidR="005E580B" w14:paraId="7B24D6CC" w14:textId="77777777">
        <w:trPr>
          <w:trHeight w:val="832"/>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5A08634" w14:textId="77777777" w:rsidR="005E580B" w:rsidRDefault="005E580B" w:rsidP="002321E2">
            <w:pPr>
              <w:widowControl w:val="0"/>
              <w:spacing w:before="120" w:after="0" w:line="240" w:lineRule="auto"/>
              <w:ind w:right="-514"/>
              <w:jc w:val="left"/>
              <w:rPr>
                <w:sz w:val="20"/>
                <w:szCs w:val="20"/>
              </w:rPr>
            </w:pPr>
          </w:p>
        </w:tc>
        <w:tc>
          <w:tcPr>
            <w:tcW w:w="17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A4967F0" w14:textId="77777777" w:rsidR="005E580B" w:rsidRDefault="00ED1FF4" w:rsidP="002321E2">
            <w:pPr>
              <w:widowControl w:val="0"/>
              <w:spacing w:before="120" w:after="0" w:line="240" w:lineRule="auto"/>
              <w:ind w:right="-514"/>
              <w:jc w:val="left"/>
              <w:rPr>
                <w:sz w:val="20"/>
                <w:szCs w:val="20"/>
              </w:rPr>
            </w:pPr>
            <w:r>
              <w:rPr>
                <w:sz w:val="20"/>
                <w:szCs w:val="20"/>
              </w:rPr>
              <w:t>Scale Mean if Item Deleted</w:t>
            </w:r>
          </w:p>
        </w:tc>
        <w:tc>
          <w:tcPr>
            <w:tcW w:w="19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D251D02" w14:textId="77777777" w:rsidR="005E580B" w:rsidRDefault="00ED1FF4" w:rsidP="002321E2">
            <w:pPr>
              <w:widowControl w:val="0"/>
              <w:spacing w:before="120" w:after="0" w:line="240" w:lineRule="auto"/>
              <w:ind w:right="-514"/>
              <w:jc w:val="center"/>
              <w:rPr>
                <w:sz w:val="20"/>
                <w:szCs w:val="20"/>
              </w:rPr>
            </w:pPr>
            <w:r>
              <w:rPr>
                <w:sz w:val="20"/>
                <w:szCs w:val="20"/>
              </w:rPr>
              <w:t>Scale Variance if Item Deleted</w:t>
            </w:r>
          </w:p>
        </w:tc>
        <w:tc>
          <w:tcPr>
            <w:tcW w:w="21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3D69FC1" w14:textId="77777777" w:rsidR="005E580B" w:rsidRDefault="00ED1FF4" w:rsidP="002321E2">
            <w:pPr>
              <w:widowControl w:val="0"/>
              <w:spacing w:before="120" w:after="0" w:line="240" w:lineRule="auto"/>
              <w:ind w:right="-514"/>
              <w:jc w:val="center"/>
              <w:rPr>
                <w:sz w:val="20"/>
                <w:szCs w:val="20"/>
              </w:rPr>
            </w:pPr>
            <w:r>
              <w:rPr>
                <w:sz w:val="20"/>
                <w:szCs w:val="20"/>
              </w:rPr>
              <w:t>Corrected Item-Total Correlation</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BBB9AA2" w14:textId="77777777" w:rsidR="005E580B" w:rsidRDefault="00ED1FF4" w:rsidP="002321E2">
            <w:pPr>
              <w:widowControl w:val="0"/>
              <w:spacing w:before="120" w:after="0" w:line="240" w:lineRule="auto"/>
              <w:ind w:right="-514"/>
              <w:jc w:val="center"/>
              <w:rPr>
                <w:sz w:val="20"/>
                <w:szCs w:val="20"/>
              </w:rPr>
            </w:pPr>
            <w:r>
              <w:rPr>
                <w:sz w:val="20"/>
                <w:szCs w:val="20"/>
              </w:rPr>
              <w:t>Cronbach's Alpha if Item Deleted</w:t>
            </w:r>
          </w:p>
        </w:tc>
        <w:tc>
          <w:tcPr>
            <w:tcW w:w="15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7282BCB" w14:textId="77777777" w:rsidR="005E580B" w:rsidRDefault="00ED1FF4" w:rsidP="002321E2">
            <w:pPr>
              <w:widowControl w:val="0"/>
              <w:spacing w:before="120" w:after="0" w:line="240" w:lineRule="auto"/>
              <w:ind w:right="-514"/>
              <w:jc w:val="center"/>
              <w:rPr>
                <w:sz w:val="20"/>
                <w:szCs w:val="20"/>
              </w:rPr>
            </w:pPr>
            <w:r>
              <w:rPr>
                <w:sz w:val="20"/>
                <w:szCs w:val="20"/>
              </w:rPr>
              <w:t>Cronbach's alpha</w:t>
            </w:r>
          </w:p>
        </w:tc>
      </w:tr>
      <w:tr w:rsidR="005E580B" w14:paraId="4BA21414" w14:textId="77777777">
        <w:trPr>
          <w:trHeight w:val="315"/>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F5137F6" w14:textId="77777777" w:rsidR="005E580B" w:rsidRDefault="00ED1FF4" w:rsidP="002321E2">
            <w:pPr>
              <w:widowControl w:val="0"/>
              <w:spacing w:before="120" w:after="0" w:line="240" w:lineRule="auto"/>
              <w:ind w:right="-514"/>
              <w:jc w:val="left"/>
              <w:rPr>
                <w:sz w:val="20"/>
                <w:szCs w:val="20"/>
              </w:rPr>
            </w:pPr>
            <w:r>
              <w:rPr>
                <w:sz w:val="20"/>
                <w:szCs w:val="20"/>
              </w:rPr>
              <w:t>WL1</w:t>
            </w:r>
          </w:p>
        </w:tc>
        <w:tc>
          <w:tcPr>
            <w:tcW w:w="17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9DCA8E9" w14:textId="77777777" w:rsidR="005E580B" w:rsidRDefault="00ED1FF4" w:rsidP="002321E2">
            <w:pPr>
              <w:widowControl w:val="0"/>
              <w:spacing w:before="120" w:after="0" w:line="240" w:lineRule="auto"/>
              <w:ind w:right="-514"/>
              <w:jc w:val="left"/>
              <w:rPr>
                <w:sz w:val="20"/>
                <w:szCs w:val="20"/>
              </w:rPr>
            </w:pPr>
            <w:r>
              <w:rPr>
                <w:sz w:val="20"/>
                <w:szCs w:val="20"/>
              </w:rPr>
              <w:t>12.92</w:t>
            </w:r>
          </w:p>
        </w:tc>
        <w:tc>
          <w:tcPr>
            <w:tcW w:w="19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148FCF7" w14:textId="77777777" w:rsidR="005E580B" w:rsidRDefault="00ED1FF4" w:rsidP="002321E2">
            <w:pPr>
              <w:widowControl w:val="0"/>
              <w:spacing w:before="120" w:after="0" w:line="240" w:lineRule="auto"/>
              <w:ind w:right="-514"/>
              <w:jc w:val="right"/>
              <w:rPr>
                <w:sz w:val="20"/>
                <w:szCs w:val="20"/>
              </w:rPr>
            </w:pPr>
            <w:r>
              <w:rPr>
                <w:sz w:val="20"/>
                <w:szCs w:val="20"/>
              </w:rPr>
              <w:t>4.982</w:t>
            </w:r>
          </w:p>
        </w:tc>
        <w:tc>
          <w:tcPr>
            <w:tcW w:w="21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81D4F33" w14:textId="77777777" w:rsidR="005E580B" w:rsidRDefault="00ED1FF4" w:rsidP="002321E2">
            <w:pPr>
              <w:widowControl w:val="0"/>
              <w:spacing w:before="120" w:after="0" w:line="240" w:lineRule="auto"/>
              <w:ind w:right="-514"/>
              <w:jc w:val="center"/>
              <w:rPr>
                <w:sz w:val="20"/>
                <w:szCs w:val="20"/>
              </w:rPr>
            </w:pPr>
            <w:r>
              <w:rPr>
                <w:sz w:val="20"/>
                <w:szCs w:val="20"/>
              </w:rPr>
              <w:t>.781</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774053B" w14:textId="77777777" w:rsidR="005E580B" w:rsidRDefault="00ED1FF4" w:rsidP="002321E2">
            <w:pPr>
              <w:widowControl w:val="0"/>
              <w:spacing w:before="120" w:after="0" w:line="240" w:lineRule="auto"/>
              <w:ind w:right="-514"/>
              <w:jc w:val="center"/>
              <w:rPr>
                <w:sz w:val="20"/>
                <w:szCs w:val="20"/>
              </w:rPr>
            </w:pPr>
            <w:r>
              <w:rPr>
                <w:sz w:val="20"/>
                <w:szCs w:val="20"/>
              </w:rPr>
              <w:t>.881</w:t>
            </w:r>
          </w:p>
        </w:tc>
        <w:tc>
          <w:tcPr>
            <w:tcW w:w="1515" w:type="dxa"/>
            <w:vMerge w:val="restar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8F9A0FE" w14:textId="77777777" w:rsidR="005E580B" w:rsidRDefault="00ED1FF4" w:rsidP="002321E2">
            <w:pPr>
              <w:widowControl w:val="0"/>
              <w:spacing w:before="120" w:after="0" w:line="240" w:lineRule="auto"/>
              <w:ind w:right="-514"/>
              <w:jc w:val="center"/>
              <w:rPr>
                <w:sz w:val="20"/>
                <w:szCs w:val="20"/>
              </w:rPr>
            </w:pPr>
            <w:r>
              <w:rPr>
                <w:sz w:val="20"/>
                <w:szCs w:val="20"/>
              </w:rPr>
              <w:t>.906</w:t>
            </w:r>
          </w:p>
        </w:tc>
      </w:tr>
      <w:tr w:rsidR="005E580B" w14:paraId="41FECB8F" w14:textId="77777777">
        <w:trPr>
          <w:trHeight w:val="315"/>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3E91B02" w14:textId="77777777" w:rsidR="005E580B" w:rsidRDefault="00ED1FF4" w:rsidP="002321E2">
            <w:pPr>
              <w:widowControl w:val="0"/>
              <w:spacing w:before="120" w:after="0" w:line="240" w:lineRule="auto"/>
              <w:ind w:right="-514"/>
              <w:jc w:val="left"/>
              <w:rPr>
                <w:sz w:val="20"/>
                <w:szCs w:val="20"/>
              </w:rPr>
            </w:pPr>
            <w:r>
              <w:rPr>
                <w:sz w:val="20"/>
                <w:szCs w:val="20"/>
              </w:rPr>
              <w:t>WL2</w:t>
            </w:r>
          </w:p>
        </w:tc>
        <w:tc>
          <w:tcPr>
            <w:tcW w:w="17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0BDEA1A" w14:textId="77777777" w:rsidR="005E580B" w:rsidRDefault="00ED1FF4" w:rsidP="002321E2">
            <w:pPr>
              <w:widowControl w:val="0"/>
              <w:spacing w:before="120" w:after="0" w:line="240" w:lineRule="auto"/>
              <w:ind w:right="-514"/>
              <w:jc w:val="left"/>
              <w:rPr>
                <w:sz w:val="20"/>
                <w:szCs w:val="20"/>
              </w:rPr>
            </w:pPr>
            <w:r>
              <w:rPr>
                <w:sz w:val="20"/>
                <w:szCs w:val="20"/>
              </w:rPr>
              <w:t>12.91</w:t>
            </w:r>
          </w:p>
        </w:tc>
        <w:tc>
          <w:tcPr>
            <w:tcW w:w="19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0CAC122" w14:textId="77777777" w:rsidR="005E580B" w:rsidRDefault="00ED1FF4" w:rsidP="002321E2">
            <w:pPr>
              <w:widowControl w:val="0"/>
              <w:spacing w:before="120" w:after="0" w:line="240" w:lineRule="auto"/>
              <w:ind w:right="-514"/>
              <w:jc w:val="right"/>
              <w:rPr>
                <w:sz w:val="20"/>
                <w:szCs w:val="20"/>
              </w:rPr>
            </w:pPr>
            <w:r>
              <w:rPr>
                <w:sz w:val="20"/>
                <w:szCs w:val="20"/>
              </w:rPr>
              <w:t>4.914</w:t>
            </w:r>
          </w:p>
        </w:tc>
        <w:tc>
          <w:tcPr>
            <w:tcW w:w="21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D601F74" w14:textId="77777777" w:rsidR="005E580B" w:rsidRDefault="00ED1FF4" w:rsidP="002321E2">
            <w:pPr>
              <w:widowControl w:val="0"/>
              <w:spacing w:before="120" w:after="0" w:line="240" w:lineRule="auto"/>
              <w:ind w:right="-514"/>
              <w:jc w:val="center"/>
              <w:rPr>
                <w:sz w:val="20"/>
                <w:szCs w:val="20"/>
              </w:rPr>
            </w:pPr>
            <w:r>
              <w:rPr>
                <w:sz w:val="20"/>
                <w:szCs w:val="20"/>
              </w:rPr>
              <w:t>.840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BA36069" w14:textId="77777777" w:rsidR="005E580B" w:rsidRDefault="00ED1FF4" w:rsidP="002321E2">
            <w:pPr>
              <w:widowControl w:val="0"/>
              <w:spacing w:before="120" w:after="0" w:line="240" w:lineRule="auto"/>
              <w:ind w:right="-514"/>
              <w:jc w:val="center"/>
              <w:rPr>
                <w:sz w:val="20"/>
                <w:szCs w:val="20"/>
              </w:rPr>
            </w:pPr>
            <w:r>
              <w:rPr>
                <w:sz w:val="20"/>
                <w:szCs w:val="20"/>
              </w:rPr>
              <w:t>.860</w:t>
            </w:r>
          </w:p>
        </w:tc>
        <w:tc>
          <w:tcPr>
            <w:tcW w:w="1515" w:type="dxa"/>
            <w:vMerge/>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5B669A0" w14:textId="77777777" w:rsidR="005E580B" w:rsidRDefault="005E580B" w:rsidP="002321E2">
            <w:pPr>
              <w:widowControl w:val="0"/>
              <w:pBdr>
                <w:top w:val="nil"/>
                <w:left w:val="nil"/>
                <w:bottom w:val="nil"/>
                <w:right w:val="nil"/>
                <w:between w:val="nil"/>
              </w:pBdr>
              <w:spacing w:before="120" w:after="0" w:line="276" w:lineRule="auto"/>
              <w:jc w:val="left"/>
              <w:rPr>
                <w:sz w:val="20"/>
                <w:szCs w:val="20"/>
              </w:rPr>
            </w:pPr>
          </w:p>
        </w:tc>
      </w:tr>
      <w:tr w:rsidR="005E580B" w14:paraId="54AC1BAC" w14:textId="77777777">
        <w:trPr>
          <w:trHeight w:val="315"/>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6D3FBC6" w14:textId="77777777" w:rsidR="005E580B" w:rsidRDefault="00ED1FF4" w:rsidP="002321E2">
            <w:pPr>
              <w:widowControl w:val="0"/>
              <w:spacing w:before="120" w:after="0" w:line="240" w:lineRule="auto"/>
              <w:ind w:right="-514"/>
              <w:jc w:val="left"/>
              <w:rPr>
                <w:sz w:val="20"/>
                <w:szCs w:val="20"/>
              </w:rPr>
            </w:pPr>
            <w:r>
              <w:rPr>
                <w:sz w:val="20"/>
                <w:szCs w:val="20"/>
              </w:rPr>
              <w:t>WL3</w:t>
            </w:r>
          </w:p>
        </w:tc>
        <w:tc>
          <w:tcPr>
            <w:tcW w:w="17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D6EB810" w14:textId="77777777" w:rsidR="005E580B" w:rsidRDefault="00ED1FF4" w:rsidP="002321E2">
            <w:pPr>
              <w:widowControl w:val="0"/>
              <w:spacing w:before="120" w:after="0" w:line="240" w:lineRule="auto"/>
              <w:ind w:right="-514"/>
              <w:jc w:val="left"/>
              <w:rPr>
                <w:sz w:val="20"/>
                <w:szCs w:val="20"/>
              </w:rPr>
            </w:pPr>
            <w:r>
              <w:rPr>
                <w:sz w:val="20"/>
                <w:szCs w:val="20"/>
              </w:rPr>
              <w:t>12.92</w:t>
            </w:r>
          </w:p>
        </w:tc>
        <w:tc>
          <w:tcPr>
            <w:tcW w:w="19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B98358C" w14:textId="77777777" w:rsidR="005E580B" w:rsidRDefault="00ED1FF4" w:rsidP="002321E2">
            <w:pPr>
              <w:widowControl w:val="0"/>
              <w:spacing w:before="120" w:after="0" w:line="240" w:lineRule="auto"/>
              <w:ind w:right="-514"/>
              <w:jc w:val="right"/>
              <w:rPr>
                <w:sz w:val="20"/>
                <w:szCs w:val="20"/>
              </w:rPr>
            </w:pPr>
            <w:r>
              <w:rPr>
                <w:sz w:val="20"/>
                <w:szCs w:val="20"/>
              </w:rPr>
              <w:t>5.137</w:t>
            </w:r>
          </w:p>
        </w:tc>
        <w:tc>
          <w:tcPr>
            <w:tcW w:w="21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94B1FE4" w14:textId="77777777" w:rsidR="005E580B" w:rsidRDefault="00ED1FF4" w:rsidP="002321E2">
            <w:pPr>
              <w:widowControl w:val="0"/>
              <w:spacing w:before="120" w:after="0" w:line="240" w:lineRule="auto"/>
              <w:ind w:right="-514"/>
              <w:jc w:val="center"/>
              <w:rPr>
                <w:sz w:val="20"/>
                <w:szCs w:val="20"/>
              </w:rPr>
            </w:pPr>
            <w:r>
              <w:rPr>
                <w:sz w:val="20"/>
                <w:szCs w:val="20"/>
              </w:rPr>
              <w:t>.783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213341C" w14:textId="77777777" w:rsidR="005E580B" w:rsidRDefault="00ED1FF4" w:rsidP="002321E2">
            <w:pPr>
              <w:widowControl w:val="0"/>
              <w:spacing w:before="120" w:after="0" w:line="240" w:lineRule="auto"/>
              <w:ind w:right="-514"/>
              <w:jc w:val="center"/>
              <w:rPr>
                <w:sz w:val="20"/>
                <w:szCs w:val="20"/>
              </w:rPr>
            </w:pPr>
            <w:r>
              <w:rPr>
                <w:sz w:val="20"/>
                <w:szCs w:val="20"/>
              </w:rPr>
              <w:t>.880</w:t>
            </w:r>
          </w:p>
        </w:tc>
        <w:tc>
          <w:tcPr>
            <w:tcW w:w="1515" w:type="dxa"/>
            <w:vMerge/>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5C2FE8B" w14:textId="77777777" w:rsidR="005E580B" w:rsidRDefault="005E580B" w:rsidP="002321E2">
            <w:pPr>
              <w:widowControl w:val="0"/>
              <w:pBdr>
                <w:top w:val="nil"/>
                <w:left w:val="nil"/>
                <w:bottom w:val="nil"/>
                <w:right w:val="nil"/>
                <w:between w:val="nil"/>
              </w:pBdr>
              <w:spacing w:before="120" w:after="0" w:line="276" w:lineRule="auto"/>
              <w:jc w:val="left"/>
              <w:rPr>
                <w:sz w:val="20"/>
                <w:szCs w:val="20"/>
              </w:rPr>
            </w:pPr>
          </w:p>
        </w:tc>
      </w:tr>
      <w:tr w:rsidR="005E580B" w14:paraId="4009DB63" w14:textId="77777777">
        <w:trPr>
          <w:trHeight w:val="315"/>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9AE7504" w14:textId="77777777" w:rsidR="005E580B" w:rsidRDefault="00ED1FF4" w:rsidP="002321E2">
            <w:pPr>
              <w:widowControl w:val="0"/>
              <w:spacing w:before="120" w:after="0" w:line="240" w:lineRule="auto"/>
              <w:ind w:right="-514"/>
              <w:jc w:val="left"/>
              <w:rPr>
                <w:sz w:val="20"/>
                <w:szCs w:val="20"/>
              </w:rPr>
            </w:pPr>
            <w:r>
              <w:rPr>
                <w:sz w:val="20"/>
                <w:szCs w:val="20"/>
              </w:rPr>
              <w:t>WL4</w:t>
            </w:r>
          </w:p>
        </w:tc>
        <w:tc>
          <w:tcPr>
            <w:tcW w:w="17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CC0AFE" w14:textId="77777777" w:rsidR="005E580B" w:rsidRDefault="00ED1FF4" w:rsidP="002321E2">
            <w:pPr>
              <w:widowControl w:val="0"/>
              <w:spacing w:before="120" w:after="0" w:line="240" w:lineRule="auto"/>
              <w:ind w:right="-514"/>
              <w:jc w:val="left"/>
              <w:rPr>
                <w:sz w:val="20"/>
                <w:szCs w:val="20"/>
              </w:rPr>
            </w:pPr>
            <w:r>
              <w:rPr>
                <w:sz w:val="20"/>
                <w:szCs w:val="20"/>
              </w:rPr>
              <w:t>13.03</w:t>
            </w:r>
          </w:p>
        </w:tc>
        <w:tc>
          <w:tcPr>
            <w:tcW w:w="19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2CEABBC" w14:textId="77777777" w:rsidR="005E580B" w:rsidRDefault="00ED1FF4" w:rsidP="002321E2">
            <w:pPr>
              <w:widowControl w:val="0"/>
              <w:spacing w:before="120" w:after="0" w:line="240" w:lineRule="auto"/>
              <w:ind w:right="-514"/>
              <w:jc w:val="right"/>
              <w:rPr>
                <w:sz w:val="20"/>
                <w:szCs w:val="20"/>
              </w:rPr>
            </w:pPr>
            <w:r>
              <w:rPr>
                <w:sz w:val="20"/>
                <w:szCs w:val="20"/>
              </w:rPr>
              <w:t>5.004</w:t>
            </w:r>
          </w:p>
        </w:tc>
        <w:tc>
          <w:tcPr>
            <w:tcW w:w="21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D9F0FA2" w14:textId="77777777" w:rsidR="005E580B" w:rsidRDefault="00ED1FF4" w:rsidP="002321E2">
            <w:pPr>
              <w:widowControl w:val="0"/>
              <w:spacing w:before="120" w:after="0" w:line="240" w:lineRule="auto"/>
              <w:ind w:right="-514"/>
              <w:jc w:val="center"/>
              <w:rPr>
                <w:sz w:val="20"/>
                <w:szCs w:val="20"/>
              </w:rPr>
            </w:pPr>
            <w:r>
              <w:rPr>
                <w:sz w:val="20"/>
                <w:szCs w:val="20"/>
              </w:rPr>
              <w:t>.752</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A278681" w14:textId="77777777" w:rsidR="005E580B" w:rsidRDefault="00ED1FF4" w:rsidP="002321E2">
            <w:pPr>
              <w:widowControl w:val="0"/>
              <w:spacing w:before="120" w:after="0" w:line="240" w:lineRule="auto"/>
              <w:ind w:right="-514"/>
              <w:jc w:val="center"/>
              <w:rPr>
                <w:sz w:val="20"/>
                <w:szCs w:val="20"/>
              </w:rPr>
            </w:pPr>
            <w:r>
              <w:rPr>
                <w:sz w:val="20"/>
                <w:szCs w:val="20"/>
              </w:rPr>
              <w:t>.892</w:t>
            </w:r>
          </w:p>
        </w:tc>
        <w:tc>
          <w:tcPr>
            <w:tcW w:w="1515" w:type="dxa"/>
            <w:vMerge/>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95FECBE" w14:textId="77777777" w:rsidR="005E580B" w:rsidRDefault="005E580B" w:rsidP="002321E2">
            <w:pPr>
              <w:widowControl w:val="0"/>
              <w:pBdr>
                <w:top w:val="nil"/>
                <w:left w:val="nil"/>
                <w:bottom w:val="nil"/>
                <w:right w:val="nil"/>
                <w:between w:val="nil"/>
              </w:pBdr>
              <w:spacing w:before="120" w:after="0" w:line="276" w:lineRule="auto"/>
              <w:jc w:val="left"/>
              <w:rPr>
                <w:sz w:val="20"/>
                <w:szCs w:val="20"/>
              </w:rPr>
            </w:pPr>
          </w:p>
        </w:tc>
      </w:tr>
      <w:tr w:rsidR="005E580B" w14:paraId="19C88A84" w14:textId="77777777">
        <w:trPr>
          <w:trHeight w:val="315"/>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5323ECE" w14:textId="77777777" w:rsidR="005E580B" w:rsidRDefault="00ED1FF4" w:rsidP="002321E2">
            <w:pPr>
              <w:widowControl w:val="0"/>
              <w:spacing w:before="120" w:after="0" w:line="240" w:lineRule="auto"/>
              <w:ind w:right="-514"/>
              <w:jc w:val="left"/>
              <w:rPr>
                <w:sz w:val="20"/>
                <w:szCs w:val="20"/>
              </w:rPr>
            </w:pPr>
            <w:r>
              <w:rPr>
                <w:sz w:val="20"/>
                <w:szCs w:val="20"/>
              </w:rPr>
              <w:t>SL1</w:t>
            </w:r>
          </w:p>
        </w:tc>
        <w:tc>
          <w:tcPr>
            <w:tcW w:w="17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3A03683" w14:textId="77777777" w:rsidR="005E580B" w:rsidRDefault="00ED1FF4" w:rsidP="002321E2">
            <w:pPr>
              <w:widowControl w:val="0"/>
              <w:spacing w:before="120" w:after="0" w:line="240" w:lineRule="auto"/>
              <w:ind w:right="-514"/>
              <w:jc w:val="left"/>
              <w:rPr>
                <w:sz w:val="20"/>
                <w:szCs w:val="20"/>
              </w:rPr>
            </w:pPr>
            <w:r>
              <w:rPr>
                <w:sz w:val="20"/>
                <w:szCs w:val="20"/>
              </w:rPr>
              <w:t>12.27</w:t>
            </w:r>
          </w:p>
        </w:tc>
        <w:tc>
          <w:tcPr>
            <w:tcW w:w="19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457F29E" w14:textId="77777777" w:rsidR="005E580B" w:rsidRDefault="00ED1FF4" w:rsidP="002321E2">
            <w:pPr>
              <w:widowControl w:val="0"/>
              <w:spacing w:before="120" w:after="0" w:line="240" w:lineRule="auto"/>
              <w:ind w:right="-514"/>
              <w:jc w:val="right"/>
              <w:rPr>
                <w:sz w:val="20"/>
                <w:szCs w:val="20"/>
              </w:rPr>
            </w:pPr>
            <w:r>
              <w:rPr>
                <w:sz w:val="20"/>
                <w:szCs w:val="20"/>
              </w:rPr>
              <w:t>4.985</w:t>
            </w:r>
          </w:p>
        </w:tc>
        <w:tc>
          <w:tcPr>
            <w:tcW w:w="21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D0365A0" w14:textId="77777777" w:rsidR="005E580B" w:rsidRDefault="00ED1FF4" w:rsidP="002321E2">
            <w:pPr>
              <w:widowControl w:val="0"/>
              <w:spacing w:before="120" w:after="0" w:line="240" w:lineRule="auto"/>
              <w:ind w:right="-514"/>
              <w:jc w:val="center"/>
              <w:rPr>
                <w:sz w:val="20"/>
                <w:szCs w:val="20"/>
              </w:rPr>
            </w:pPr>
            <w:r>
              <w:rPr>
                <w:sz w:val="20"/>
                <w:szCs w:val="20"/>
              </w:rPr>
              <w:t>.682</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65E76E0" w14:textId="77777777" w:rsidR="005E580B" w:rsidRDefault="00ED1FF4" w:rsidP="002321E2">
            <w:pPr>
              <w:widowControl w:val="0"/>
              <w:spacing w:before="120" w:after="0" w:line="240" w:lineRule="auto"/>
              <w:ind w:right="-514"/>
              <w:jc w:val="center"/>
              <w:rPr>
                <w:sz w:val="20"/>
                <w:szCs w:val="20"/>
              </w:rPr>
            </w:pPr>
            <w:r>
              <w:rPr>
                <w:sz w:val="20"/>
                <w:szCs w:val="20"/>
              </w:rPr>
              <w:t>.773</w:t>
            </w:r>
          </w:p>
        </w:tc>
        <w:tc>
          <w:tcPr>
            <w:tcW w:w="1515" w:type="dxa"/>
            <w:vMerge w:val="restar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10361B8" w14:textId="77777777" w:rsidR="005E580B" w:rsidRDefault="00ED1FF4" w:rsidP="002321E2">
            <w:pPr>
              <w:widowControl w:val="0"/>
              <w:spacing w:before="120" w:after="0" w:line="240" w:lineRule="auto"/>
              <w:ind w:right="-514"/>
              <w:jc w:val="center"/>
              <w:rPr>
                <w:sz w:val="20"/>
                <w:szCs w:val="20"/>
              </w:rPr>
            </w:pPr>
            <w:r>
              <w:rPr>
                <w:sz w:val="20"/>
                <w:szCs w:val="20"/>
              </w:rPr>
              <w:t>.828</w:t>
            </w:r>
          </w:p>
        </w:tc>
      </w:tr>
      <w:tr w:rsidR="005E580B" w14:paraId="48CA19C0" w14:textId="77777777">
        <w:trPr>
          <w:trHeight w:val="315"/>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D76A60C" w14:textId="77777777" w:rsidR="005E580B" w:rsidRDefault="00ED1FF4" w:rsidP="002321E2">
            <w:pPr>
              <w:widowControl w:val="0"/>
              <w:spacing w:before="120" w:after="0" w:line="240" w:lineRule="auto"/>
              <w:ind w:right="-514"/>
              <w:jc w:val="left"/>
              <w:rPr>
                <w:sz w:val="20"/>
                <w:szCs w:val="20"/>
              </w:rPr>
            </w:pPr>
            <w:r>
              <w:rPr>
                <w:sz w:val="20"/>
                <w:szCs w:val="20"/>
              </w:rPr>
              <w:t>SL2</w:t>
            </w:r>
          </w:p>
        </w:tc>
        <w:tc>
          <w:tcPr>
            <w:tcW w:w="17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BCCE7C4" w14:textId="77777777" w:rsidR="005E580B" w:rsidRDefault="00ED1FF4" w:rsidP="002321E2">
            <w:pPr>
              <w:widowControl w:val="0"/>
              <w:spacing w:before="120" w:after="0" w:line="240" w:lineRule="auto"/>
              <w:ind w:right="-514"/>
              <w:jc w:val="left"/>
              <w:rPr>
                <w:sz w:val="20"/>
                <w:szCs w:val="20"/>
              </w:rPr>
            </w:pPr>
            <w:r>
              <w:rPr>
                <w:sz w:val="20"/>
                <w:szCs w:val="20"/>
              </w:rPr>
              <w:t>12.36</w:t>
            </w:r>
          </w:p>
        </w:tc>
        <w:tc>
          <w:tcPr>
            <w:tcW w:w="19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EE3EFAB" w14:textId="77777777" w:rsidR="005E580B" w:rsidRDefault="00ED1FF4" w:rsidP="002321E2">
            <w:pPr>
              <w:widowControl w:val="0"/>
              <w:spacing w:before="120" w:after="0" w:line="240" w:lineRule="auto"/>
              <w:ind w:right="-514"/>
              <w:jc w:val="right"/>
              <w:rPr>
                <w:sz w:val="20"/>
                <w:szCs w:val="20"/>
              </w:rPr>
            </w:pPr>
            <w:r>
              <w:rPr>
                <w:sz w:val="20"/>
                <w:szCs w:val="20"/>
              </w:rPr>
              <w:t>4.774</w:t>
            </w:r>
          </w:p>
        </w:tc>
        <w:tc>
          <w:tcPr>
            <w:tcW w:w="21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96E4612" w14:textId="77777777" w:rsidR="005E580B" w:rsidRDefault="00ED1FF4" w:rsidP="002321E2">
            <w:pPr>
              <w:widowControl w:val="0"/>
              <w:spacing w:before="120" w:after="0" w:line="240" w:lineRule="auto"/>
              <w:ind w:right="-514"/>
              <w:jc w:val="center"/>
              <w:rPr>
                <w:sz w:val="20"/>
                <w:szCs w:val="20"/>
              </w:rPr>
            </w:pPr>
            <w:r>
              <w:rPr>
                <w:sz w:val="20"/>
                <w:szCs w:val="20"/>
              </w:rPr>
              <w:t>.724</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682D6F0" w14:textId="77777777" w:rsidR="005E580B" w:rsidRDefault="00ED1FF4" w:rsidP="002321E2">
            <w:pPr>
              <w:widowControl w:val="0"/>
              <w:spacing w:before="120" w:after="0" w:line="240" w:lineRule="auto"/>
              <w:ind w:right="-514"/>
              <w:jc w:val="center"/>
              <w:rPr>
                <w:sz w:val="20"/>
                <w:szCs w:val="20"/>
              </w:rPr>
            </w:pPr>
            <w:r>
              <w:rPr>
                <w:sz w:val="20"/>
                <w:szCs w:val="20"/>
              </w:rPr>
              <w:t>.753</w:t>
            </w:r>
          </w:p>
        </w:tc>
        <w:tc>
          <w:tcPr>
            <w:tcW w:w="1515" w:type="dxa"/>
            <w:vMerge/>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47C8A15" w14:textId="77777777" w:rsidR="005E580B" w:rsidRDefault="005E580B" w:rsidP="002321E2">
            <w:pPr>
              <w:widowControl w:val="0"/>
              <w:pBdr>
                <w:top w:val="nil"/>
                <w:left w:val="nil"/>
                <w:bottom w:val="nil"/>
                <w:right w:val="nil"/>
                <w:between w:val="nil"/>
              </w:pBdr>
              <w:spacing w:before="120" w:after="0" w:line="276" w:lineRule="auto"/>
              <w:jc w:val="left"/>
              <w:rPr>
                <w:sz w:val="20"/>
                <w:szCs w:val="20"/>
              </w:rPr>
            </w:pPr>
          </w:p>
        </w:tc>
      </w:tr>
      <w:tr w:rsidR="005E580B" w14:paraId="738A612B" w14:textId="77777777">
        <w:trPr>
          <w:trHeight w:val="315"/>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C4AB797" w14:textId="77777777" w:rsidR="005E580B" w:rsidRDefault="00ED1FF4" w:rsidP="002321E2">
            <w:pPr>
              <w:widowControl w:val="0"/>
              <w:spacing w:before="120" w:after="0" w:line="240" w:lineRule="auto"/>
              <w:ind w:right="-514"/>
              <w:jc w:val="left"/>
              <w:rPr>
                <w:sz w:val="20"/>
                <w:szCs w:val="20"/>
              </w:rPr>
            </w:pPr>
            <w:r>
              <w:rPr>
                <w:sz w:val="20"/>
                <w:szCs w:val="20"/>
              </w:rPr>
              <w:lastRenderedPageBreak/>
              <w:t>SL3</w:t>
            </w:r>
          </w:p>
        </w:tc>
        <w:tc>
          <w:tcPr>
            <w:tcW w:w="17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971D15B" w14:textId="77777777" w:rsidR="005E580B" w:rsidRDefault="00ED1FF4" w:rsidP="002321E2">
            <w:pPr>
              <w:widowControl w:val="0"/>
              <w:spacing w:before="120" w:after="0" w:line="240" w:lineRule="auto"/>
              <w:ind w:right="-514"/>
              <w:jc w:val="left"/>
              <w:rPr>
                <w:sz w:val="20"/>
                <w:szCs w:val="20"/>
              </w:rPr>
            </w:pPr>
            <w:r>
              <w:rPr>
                <w:sz w:val="20"/>
                <w:szCs w:val="20"/>
              </w:rPr>
              <w:t>12.69</w:t>
            </w:r>
          </w:p>
        </w:tc>
        <w:tc>
          <w:tcPr>
            <w:tcW w:w="19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E795E10" w14:textId="77777777" w:rsidR="005E580B" w:rsidRDefault="00ED1FF4" w:rsidP="002321E2">
            <w:pPr>
              <w:widowControl w:val="0"/>
              <w:spacing w:before="120" w:after="0" w:line="240" w:lineRule="auto"/>
              <w:ind w:right="-514"/>
              <w:jc w:val="right"/>
              <w:rPr>
                <w:sz w:val="20"/>
                <w:szCs w:val="20"/>
              </w:rPr>
            </w:pPr>
            <w:r>
              <w:rPr>
                <w:sz w:val="20"/>
                <w:szCs w:val="20"/>
              </w:rPr>
              <w:t>4.756</w:t>
            </w:r>
          </w:p>
        </w:tc>
        <w:tc>
          <w:tcPr>
            <w:tcW w:w="21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11A42A9" w14:textId="77777777" w:rsidR="005E580B" w:rsidRDefault="00ED1FF4" w:rsidP="002321E2">
            <w:pPr>
              <w:widowControl w:val="0"/>
              <w:spacing w:before="120" w:after="0" w:line="240" w:lineRule="auto"/>
              <w:ind w:right="-514"/>
              <w:jc w:val="center"/>
              <w:rPr>
                <w:sz w:val="20"/>
                <w:szCs w:val="20"/>
              </w:rPr>
            </w:pPr>
            <w:r>
              <w:rPr>
                <w:sz w:val="20"/>
                <w:szCs w:val="20"/>
              </w:rPr>
              <w:t>.588</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77C25BC" w14:textId="77777777" w:rsidR="005E580B" w:rsidRDefault="00ED1FF4" w:rsidP="002321E2">
            <w:pPr>
              <w:widowControl w:val="0"/>
              <w:spacing w:before="120" w:after="0" w:line="240" w:lineRule="auto"/>
              <w:ind w:right="-514"/>
              <w:jc w:val="center"/>
              <w:rPr>
                <w:sz w:val="20"/>
                <w:szCs w:val="20"/>
              </w:rPr>
            </w:pPr>
            <w:r>
              <w:rPr>
                <w:sz w:val="20"/>
                <w:szCs w:val="20"/>
              </w:rPr>
              <w:t>.819</w:t>
            </w:r>
          </w:p>
        </w:tc>
        <w:tc>
          <w:tcPr>
            <w:tcW w:w="1515" w:type="dxa"/>
            <w:vMerge/>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C07D0F" w14:textId="77777777" w:rsidR="005E580B" w:rsidRDefault="005E580B" w:rsidP="002321E2">
            <w:pPr>
              <w:widowControl w:val="0"/>
              <w:pBdr>
                <w:top w:val="nil"/>
                <w:left w:val="nil"/>
                <w:bottom w:val="nil"/>
                <w:right w:val="nil"/>
                <w:between w:val="nil"/>
              </w:pBdr>
              <w:spacing w:before="120" w:after="0" w:line="276" w:lineRule="auto"/>
              <w:jc w:val="left"/>
              <w:rPr>
                <w:sz w:val="20"/>
                <w:szCs w:val="20"/>
              </w:rPr>
            </w:pPr>
          </w:p>
        </w:tc>
      </w:tr>
      <w:tr w:rsidR="005E580B" w14:paraId="743EACD1" w14:textId="77777777">
        <w:trPr>
          <w:trHeight w:val="315"/>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EBE9BB8" w14:textId="77777777" w:rsidR="005E580B" w:rsidRDefault="00ED1FF4" w:rsidP="002321E2">
            <w:pPr>
              <w:widowControl w:val="0"/>
              <w:spacing w:before="120" w:after="0" w:line="240" w:lineRule="auto"/>
              <w:ind w:right="-514"/>
              <w:jc w:val="left"/>
              <w:rPr>
                <w:sz w:val="20"/>
                <w:szCs w:val="20"/>
              </w:rPr>
            </w:pPr>
            <w:r>
              <w:rPr>
                <w:sz w:val="20"/>
                <w:szCs w:val="20"/>
              </w:rPr>
              <w:t>SL4</w:t>
            </w:r>
          </w:p>
        </w:tc>
        <w:tc>
          <w:tcPr>
            <w:tcW w:w="17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168B2D8" w14:textId="77777777" w:rsidR="005E580B" w:rsidRDefault="00ED1FF4" w:rsidP="002321E2">
            <w:pPr>
              <w:widowControl w:val="0"/>
              <w:spacing w:before="120" w:after="0" w:line="240" w:lineRule="auto"/>
              <w:ind w:right="-514"/>
              <w:jc w:val="left"/>
              <w:rPr>
                <w:sz w:val="20"/>
                <w:szCs w:val="20"/>
              </w:rPr>
            </w:pPr>
            <w:r>
              <w:rPr>
                <w:sz w:val="20"/>
                <w:szCs w:val="20"/>
              </w:rPr>
              <w:t>12.48</w:t>
            </w:r>
          </w:p>
        </w:tc>
        <w:tc>
          <w:tcPr>
            <w:tcW w:w="19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8A1C981" w14:textId="77777777" w:rsidR="005E580B" w:rsidRDefault="00ED1FF4" w:rsidP="002321E2">
            <w:pPr>
              <w:widowControl w:val="0"/>
              <w:spacing w:before="120" w:after="0" w:line="240" w:lineRule="auto"/>
              <w:ind w:right="-514"/>
              <w:jc w:val="right"/>
              <w:rPr>
                <w:sz w:val="20"/>
                <w:szCs w:val="20"/>
              </w:rPr>
            </w:pPr>
            <w:r>
              <w:rPr>
                <w:sz w:val="20"/>
                <w:szCs w:val="20"/>
              </w:rPr>
              <w:t>4.903</w:t>
            </w:r>
          </w:p>
        </w:tc>
        <w:tc>
          <w:tcPr>
            <w:tcW w:w="21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1BC4D2D" w14:textId="77777777" w:rsidR="005E580B" w:rsidRDefault="00ED1FF4" w:rsidP="002321E2">
            <w:pPr>
              <w:widowControl w:val="0"/>
              <w:spacing w:before="120" w:after="0" w:line="240" w:lineRule="auto"/>
              <w:ind w:right="-514"/>
              <w:jc w:val="center"/>
              <w:rPr>
                <w:sz w:val="20"/>
                <w:szCs w:val="20"/>
              </w:rPr>
            </w:pPr>
            <w:r>
              <w:rPr>
                <w:sz w:val="20"/>
                <w:szCs w:val="20"/>
              </w:rPr>
              <w:t>.641</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FE9A62A" w14:textId="77777777" w:rsidR="005E580B" w:rsidRDefault="00ED1FF4" w:rsidP="002321E2">
            <w:pPr>
              <w:widowControl w:val="0"/>
              <w:spacing w:before="120" w:after="0" w:line="240" w:lineRule="auto"/>
              <w:ind w:right="-514"/>
              <w:jc w:val="center"/>
              <w:rPr>
                <w:sz w:val="20"/>
                <w:szCs w:val="20"/>
              </w:rPr>
            </w:pPr>
            <w:r>
              <w:rPr>
                <w:sz w:val="20"/>
                <w:szCs w:val="20"/>
              </w:rPr>
              <w:t>.790</w:t>
            </w:r>
          </w:p>
        </w:tc>
        <w:tc>
          <w:tcPr>
            <w:tcW w:w="1515" w:type="dxa"/>
            <w:vMerge/>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1988BFA" w14:textId="77777777" w:rsidR="005E580B" w:rsidRDefault="005E580B" w:rsidP="002321E2">
            <w:pPr>
              <w:widowControl w:val="0"/>
              <w:pBdr>
                <w:top w:val="nil"/>
                <w:left w:val="nil"/>
                <w:bottom w:val="nil"/>
                <w:right w:val="nil"/>
                <w:between w:val="nil"/>
              </w:pBdr>
              <w:spacing w:before="120" w:after="0" w:line="276" w:lineRule="auto"/>
              <w:jc w:val="left"/>
              <w:rPr>
                <w:sz w:val="20"/>
                <w:szCs w:val="20"/>
              </w:rPr>
            </w:pPr>
          </w:p>
        </w:tc>
      </w:tr>
      <w:tr w:rsidR="005E580B" w14:paraId="1B9986EF" w14:textId="77777777">
        <w:trPr>
          <w:trHeight w:val="315"/>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378B434" w14:textId="77777777" w:rsidR="005E580B" w:rsidRDefault="00ED1FF4" w:rsidP="002321E2">
            <w:pPr>
              <w:widowControl w:val="0"/>
              <w:spacing w:before="120" w:after="0" w:line="240" w:lineRule="auto"/>
              <w:ind w:right="-514"/>
              <w:jc w:val="left"/>
              <w:rPr>
                <w:sz w:val="20"/>
                <w:szCs w:val="20"/>
              </w:rPr>
            </w:pPr>
            <w:r>
              <w:rPr>
                <w:sz w:val="20"/>
                <w:szCs w:val="20"/>
              </w:rPr>
              <w:t>CP1</w:t>
            </w:r>
          </w:p>
        </w:tc>
        <w:tc>
          <w:tcPr>
            <w:tcW w:w="17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8A6067B" w14:textId="77777777" w:rsidR="005E580B" w:rsidRDefault="00ED1FF4" w:rsidP="002321E2">
            <w:pPr>
              <w:widowControl w:val="0"/>
              <w:spacing w:before="120" w:after="0" w:line="240" w:lineRule="auto"/>
              <w:ind w:right="-514"/>
              <w:jc w:val="left"/>
              <w:rPr>
                <w:sz w:val="20"/>
                <w:szCs w:val="20"/>
              </w:rPr>
            </w:pPr>
            <w:r>
              <w:rPr>
                <w:sz w:val="20"/>
                <w:szCs w:val="20"/>
              </w:rPr>
              <w:t>11.78</w:t>
            </w:r>
          </w:p>
        </w:tc>
        <w:tc>
          <w:tcPr>
            <w:tcW w:w="19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453837C" w14:textId="77777777" w:rsidR="005E580B" w:rsidRDefault="00ED1FF4" w:rsidP="002321E2">
            <w:pPr>
              <w:widowControl w:val="0"/>
              <w:spacing w:before="120" w:after="0" w:line="240" w:lineRule="auto"/>
              <w:ind w:right="-514"/>
              <w:jc w:val="right"/>
              <w:rPr>
                <w:sz w:val="20"/>
                <w:szCs w:val="20"/>
              </w:rPr>
            </w:pPr>
            <w:r>
              <w:rPr>
                <w:sz w:val="20"/>
                <w:szCs w:val="20"/>
              </w:rPr>
              <w:t>5.443</w:t>
            </w:r>
          </w:p>
        </w:tc>
        <w:tc>
          <w:tcPr>
            <w:tcW w:w="21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2E80DFA" w14:textId="77777777" w:rsidR="005E580B" w:rsidRDefault="00ED1FF4" w:rsidP="002321E2">
            <w:pPr>
              <w:widowControl w:val="0"/>
              <w:spacing w:before="120" w:after="0" w:line="240" w:lineRule="auto"/>
              <w:ind w:right="-514"/>
              <w:jc w:val="center"/>
              <w:rPr>
                <w:sz w:val="20"/>
                <w:szCs w:val="20"/>
              </w:rPr>
            </w:pPr>
            <w:r>
              <w:rPr>
                <w:sz w:val="20"/>
                <w:szCs w:val="20"/>
              </w:rPr>
              <w:t>.666</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B6D192C" w14:textId="77777777" w:rsidR="005E580B" w:rsidRDefault="00ED1FF4" w:rsidP="002321E2">
            <w:pPr>
              <w:widowControl w:val="0"/>
              <w:spacing w:before="120" w:after="0" w:line="240" w:lineRule="auto"/>
              <w:ind w:right="-514"/>
              <w:jc w:val="center"/>
              <w:rPr>
                <w:sz w:val="20"/>
                <w:szCs w:val="20"/>
              </w:rPr>
            </w:pPr>
            <w:r>
              <w:rPr>
                <w:sz w:val="20"/>
                <w:szCs w:val="20"/>
              </w:rPr>
              <w:t>.773</w:t>
            </w:r>
          </w:p>
        </w:tc>
        <w:tc>
          <w:tcPr>
            <w:tcW w:w="1515" w:type="dxa"/>
            <w:vMerge w:val="restar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36B6F4D" w14:textId="77777777" w:rsidR="005E580B" w:rsidRDefault="00ED1FF4" w:rsidP="002321E2">
            <w:pPr>
              <w:widowControl w:val="0"/>
              <w:spacing w:before="120" w:after="0" w:line="240" w:lineRule="auto"/>
              <w:ind w:right="-514"/>
              <w:jc w:val="center"/>
              <w:rPr>
                <w:sz w:val="20"/>
                <w:szCs w:val="20"/>
              </w:rPr>
            </w:pPr>
            <w:r>
              <w:rPr>
                <w:sz w:val="20"/>
                <w:szCs w:val="20"/>
              </w:rPr>
              <w:t>.825</w:t>
            </w:r>
          </w:p>
        </w:tc>
      </w:tr>
      <w:tr w:rsidR="005E580B" w14:paraId="76176957" w14:textId="77777777">
        <w:trPr>
          <w:trHeight w:val="315"/>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BDA4DDF" w14:textId="77777777" w:rsidR="005E580B" w:rsidRDefault="00ED1FF4" w:rsidP="002321E2">
            <w:pPr>
              <w:widowControl w:val="0"/>
              <w:spacing w:before="120" w:after="0" w:line="240" w:lineRule="auto"/>
              <w:ind w:right="-514"/>
              <w:jc w:val="left"/>
              <w:rPr>
                <w:sz w:val="20"/>
                <w:szCs w:val="20"/>
              </w:rPr>
            </w:pPr>
            <w:r>
              <w:rPr>
                <w:sz w:val="20"/>
                <w:szCs w:val="20"/>
              </w:rPr>
              <w:t>CP2</w:t>
            </w:r>
          </w:p>
        </w:tc>
        <w:tc>
          <w:tcPr>
            <w:tcW w:w="17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0EA560E" w14:textId="77777777" w:rsidR="005E580B" w:rsidRDefault="00ED1FF4" w:rsidP="002321E2">
            <w:pPr>
              <w:widowControl w:val="0"/>
              <w:spacing w:before="120" w:after="0" w:line="240" w:lineRule="auto"/>
              <w:ind w:right="-514"/>
              <w:jc w:val="left"/>
              <w:rPr>
                <w:sz w:val="20"/>
                <w:szCs w:val="20"/>
              </w:rPr>
            </w:pPr>
            <w:r>
              <w:rPr>
                <w:sz w:val="20"/>
                <w:szCs w:val="20"/>
              </w:rPr>
              <w:t>12.12</w:t>
            </w:r>
          </w:p>
        </w:tc>
        <w:tc>
          <w:tcPr>
            <w:tcW w:w="19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8F41C3F" w14:textId="77777777" w:rsidR="005E580B" w:rsidRDefault="00ED1FF4" w:rsidP="002321E2">
            <w:pPr>
              <w:widowControl w:val="0"/>
              <w:spacing w:before="120" w:after="0" w:line="240" w:lineRule="auto"/>
              <w:ind w:right="-514"/>
              <w:jc w:val="right"/>
              <w:rPr>
                <w:sz w:val="20"/>
                <w:szCs w:val="20"/>
              </w:rPr>
            </w:pPr>
            <w:r>
              <w:rPr>
                <w:sz w:val="20"/>
                <w:szCs w:val="20"/>
              </w:rPr>
              <w:t>4.832</w:t>
            </w:r>
          </w:p>
        </w:tc>
        <w:tc>
          <w:tcPr>
            <w:tcW w:w="21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7EC6977" w14:textId="77777777" w:rsidR="005E580B" w:rsidRDefault="00ED1FF4" w:rsidP="002321E2">
            <w:pPr>
              <w:widowControl w:val="0"/>
              <w:spacing w:before="120" w:after="0" w:line="240" w:lineRule="auto"/>
              <w:ind w:right="-514"/>
              <w:jc w:val="center"/>
              <w:rPr>
                <w:sz w:val="20"/>
                <w:szCs w:val="20"/>
              </w:rPr>
            </w:pPr>
            <w:r>
              <w:rPr>
                <w:sz w:val="20"/>
                <w:szCs w:val="20"/>
              </w:rPr>
              <w:t>.772</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396C623" w14:textId="77777777" w:rsidR="005E580B" w:rsidRDefault="00ED1FF4" w:rsidP="002321E2">
            <w:pPr>
              <w:widowControl w:val="0"/>
              <w:spacing w:before="120" w:after="0" w:line="240" w:lineRule="auto"/>
              <w:ind w:right="-514"/>
              <w:jc w:val="center"/>
              <w:rPr>
                <w:sz w:val="20"/>
                <w:szCs w:val="20"/>
              </w:rPr>
            </w:pPr>
            <w:r>
              <w:rPr>
                <w:sz w:val="20"/>
                <w:szCs w:val="20"/>
              </w:rPr>
              <w:t>.720</w:t>
            </w:r>
          </w:p>
        </w:tc>
        <w:tc>
          <w:tcPr>
            <w:tcW w:w="1515" w:type="dxa"/>
            <w:vMerge/>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A3BE044" w14:textId="77777777" w:rsidR="005E580B" w:rsidRDefault="005E580B" w:rsidP="002321E2">
            <w:pPr>
              <w:widowControl w:val="0"/>
              <w:pBdr>
                <w:top w:val="nil"/>
                <w:left w:val="nil"/>
                <w:bottom w:val="nil"/>
                <w:right w:val="nil"/>
                <w:between w:val="nil"/>
              </w:pBdr>
              <w:spacing w:before="120" w:after="0" w:line="276" w:lineRule="auto"/>
              <w:jc w:val="left"/>
              <w:rPr>
                <w:sz w:val="20"/>
                <w:szCs w:val="20"/>
              </w:rPr>
            </w:pPr>
          </w:p>
        </w:tc>
      </w:tr>
      <w:tr w:rsidR="005E580B" w14:paraId="32AF5E39" w14:textId="77777777">
        <w:trPr>
          <w:trHeight w:val="315"/>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B312A3C" w14:textId="77777777" w:rsidR="005E580B" w:rsidRDefault="00ED1FF4" w:rsidP="002321E2">
            <w:pPr>
              <w:widowControl w:val="0"/>
              <w:spacing w:before="120" w:after="0" w:line="240" w:lineRule="auto"/>
              <w:ind w:right="-514"/>
              <w:jc w:val="left"/>
              <w:rPr>
                <w:sz w:val="20"/>
                <w:szCs w:val="20"/>
              </w:rPr>
            </w:pPr>
            <w:r>
              <w:rPr>
                <w:sz w:val="20"/>
                <w:szCs w:val="20"/>
              </w:rPr>
              <w:t>CP3</w:t>
            </w:r>
          </w:p>
        </w:tc>
        <w:tc>
          <w:tcPr>
            <w:tcW w:w="17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82E34E9" w14:textId="77777777" w:rsidR="005E580B" w:rsidRDefault="00ED1FF4" w:rsidP="002321E2">
            <w:pPr>
              <w:widowControl w:val="0"/>
              <w:spacing w:before="120" w:after="0" w:line="240" w:lineRule="auto"/>
              <w:ind w:right="-514"/>
              <w:jc w:val="left"/>
              <w:rPr>
                <w:sz w:val="20"/>
                <w:szCs w:val="20"/>
              </w:rPr>
            </w:pPr>
            <w:r>
              <w:rPr>
                <w:sz w:val="20"/>
                <w:szCs w:val="20"/>
              </w:rPr>
              <w:t>12.35</w:t>
            </w:r>
          </w:p>
        </w:tc>
        <w:tc>
          <w:tcPr>
            <w:tcW w:w="19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FB0A4E4" w14:textId="77777777" w:rsidR="005E580B" w:rsidRDefault="00ED1FF4" w:rsidP="002321E2">
            <w:pPr>
              <w:widowControl w:val="0"/>
              <w:spacing w:before="120" w:after="0" w:line="240" w:lineRule="auto"/>
              <w:ind w:right="-514"/>
              <w:jc w:val="right"/>
              <w:rPr>
                <w:sz w:val="20"/>
                <w:szCs w:val="20"/>
              </w:rPr>
            </w:pPr>
            <w:r>
              <w:rPr>
                <w:sz w:val="20"/>
                <w:szCs w:val="20"/>
              </w:rPr>
              <w:t>4.990</w:t>
            </w:r>
          </w:p>
        </w:tc>
        <w:tc>
          <w:tcPr>
            <w:tcW w:w="21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6B274EE" w14:textId="77777777" w:rsidR="005E580B" w:rsidRDefault="00ED1FF4" w:rsidP="002321E2">
            <w:pPr>
              <w:widowControl w:val="0"/>
              <w:spacing w:before="120" w:after="0" w:line="240" w:lineRule="auto"/>
              <w:ind w:right="-514"/>
              <w:jc w:val="center"/>
              <w:rPr>
                <w:sz w:val="20"/>
                <w:szCs w:val="20"/>
              </w:rPr>
            </w:pPr>
            <w:r>
              <w:rPr>
                <w:sz w:val="20"/>
                <w:szCs w:val="20"/>
              </w:rPr>
              <w:t>.581</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73C877C" w14:textId="77777777" w:rsidR="005E580B" w:rsidRDefault="00ED1FF4" w:rsidP="002321E2">
            <w:pPr>
              <w:widowControl w:val="0"/>
              <w:spacing w:before="120" w:after="0" w:line="240" w:lineRule="auto"/>
              <w:ind w:right="-514"/>
              <w:jc w:val="center"/>
              <w:rPr>
                <w:sz w:val="20"/>
                <w:szCs w:val="20"/>
              </w:rPr>
            </w:pPr>
            <w:r>
              <w:rPr>
                <w:sz w:val="20"/>
                <w:szCs w:val="20"/>
              </w:rPr>
              <w:t>.822</w:t>
            </w:r>
          </w:p>
        </w:tc>
        <w:tc>
          <w:tcPr>
            <w:tcW w:w="1515" w:type="dxa"/>
            <w:vMerge/>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8265C4A" w14:textId="77777777" w:rsidR="005E580B" w:rsidRDefault="005E580B" w:rsidP="002321E2">
            <w:pPr>
              <w:widowControl w:val="0"/>
              <w:pBdr>
                <w:top w:val="nil"/>
                <w:left w:val="nil"/>
                <w:bottom w:val="nil"/>
                <w:right w:val="nil"/>
                <w:between w:val="nil"/>
              </w:pBdr>
              <w:spacing w:before="120" w:after="0" w:line="276" w:lineRule="auto"/>
              <w:jc w:val="left"/>
              <w:rPr>
                <w:sz w:val="20"/>
                <w:szCs w:val="20"/>
              </w:rPr>
            </w:pPr>
          </w:p>
        </w:tc>
      </w:tr>
      <w:tr w:rsidR="005E580B" w14:paraId="19E07054" w14:textId="77777777">
        <w:trPr>
          <w:trHeight w:val="315"/>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CBE744C" w14:textId="77777777" w:rsidR="005E580B" w:rsidRDefault="00ED1FF4" w:rsidP="002321E2">
            <w:pPr>
              <w:widowControl w:val="0"/>
              <w:spacing w:before="120" w:after="0" w:line="240" w:lineRule="auto"/>
              <w:ind w:right="-514"/>
              <w:jc w:val="left"/>
              <w:rPr>
                <w:sz w:val="20"/>
                <w:szCs w:val="20"/>
              </w:rPr>
            </w:pPr>
            <w:r>
              <w:rPr>
                <w:sz w:val="20"/>
                <w:szCs w:val="20"/>
              </w:rPr>
              <w:t>CP4</w:t>
            </w:r>
          </w:p>
        </w:tc>
        <w:tc>
          <w:tcPr>
            <w:tcW w:w="17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18034F2" w14:textId="77777777" w:rsidR="005E580B" w:rsidRDefault="00ED1FF4" w:rsidP="002321E2">
            <w:pPr>
              <w:widowControl w:val="0"/>
              <w:spacing w:before="120" w:after="0" w:line="240" w:lineRule="auto"/>
              <w:ind w:right="-514"/>
              <w:jc w:val="left"/>
              <w:rPr>
                <w:sz w:val="20"/>
                <w:szCs w:val="20"/>
              </w:rPr>
            </w:pPr>
            <w:r>
              <w:rPr>
                <w:sz w:val="20"/>
                <w:szCs w:val="20"/>
              </w:rPr>
              <w:t>11.74</w:t>
            </w:r>
          </w:p>
        </w:tc>
        <w:tc>
          <w:tcPr>
            <w:tcW w:w="19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E7BD745" w14:textId="77777777" w:rsidR="005E580B" w:rsidRDefault="00ED1FF4" w:rsidP="002321E2">
            <w:pPr>
              <w:widowControl w:val="0"/>
              <w:spacing w:before="120" w:after="0" w:line="240" w:lineRule="auto"/>
              <w:ind w:right="-514"/>
              <w:jc w:val="right"/>
              <w:rPr>
                <w:sz w:val="20"/>
                <w:szCs w:val="20"/>
              </w:rPr>
            </w:pPr>
            <w:r>
              <w:rPr>
                <w:sz w:val="20"/>
                <w:szCs w:val="20"/>
              </w:rPr>
              <w:t>5.850</w:t>
            </w:r>
          </w:p>
        </w:tc>
        <w:tc>
          <w:tcPr>
            <w:tcW w:w="21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FFE441D" w14:textId="77777777" w:rsidR="005E580B" w:rsidRDefault="00ED1FF4" w:rsidP="002321E2">
            <w:pPr>
              <w:widowControl w:val="0"/>
              <w:spacing w:before="120" w:after="0" w:line="240" w:lineRule="auto"/>
              <w:ind w:right="-514"/>
              <w:jc w:val="center"/>
              <w:rPr>
                <w:sz w:val="20"/>
                <w:szCs w:val="20"/>
              </w:rPr>
            </w:pPr>
            <w:r>
              <w:rPr>
                <w:sz w:val="20"/>
                <w:szCs w:val="20"/>
              </w:rPr>
              <w:t>.612</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887EDE8" w14:textId="77777777" w:rsidR="005E580B" w:rsidRDefault="00ED1FF4" w:rsidP="002321E2">
            <w:pPr>
              <w:widowControl w:val="0"/>
              <w:spacing w:before="120" w:after="0" w:line="240" w:lineRule="auto"/>
              <w:ind w:right="-514"/>
              <w:jc w:val="center"/>
              <w:rPr>
                <w:sz w:val="20"/>
                <w:szCs w:val="20"/>
              </w:rPr>
            </w:pPr>
            <w:r>
              <w:rPr>
                <w:sz w:val="20"/>
                <w:szCs w:val="20"/>
              </w:rPr>
              <w:t>.798</w:t>
            </w:r>
          </w:p>
        </w:tc>
        <w:tc>
          <w:tcPr>
            <w:tcW w:w="1515" w:type="dxa"/>
            <w:vMerge/>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1BEA583" w14:textId="77777777" w:rsidR="005E580B" w:rsidRDefault="005E580B" w:rsidP="002321E2">
            <w:pPr>
              <w:widowControl w:val="0"/>
              <w:pBdr>
                <w:top w:val="nil"/>
                <w:left w:val="nil"/>
                <w:bottom w:val="nil"/>
                <w:right w:val="nil"/>
                <w:between w:val="nil"/>
              </w:pBdr>
              <w:spacing w:before="120" w:after="0" w:line="276" w:lineRule="auto"/>
              <w:jc w:val="left"/>
              <w:rPr>
                <w:sz w:val="20"/>
                <w:szCs w:val="20"/>
              </w:rPr>
            </w:pPr>
          </w:p>
        </w:tc>
      </w:tr>
      <w:tr w:rsidR="005E580B" w14:paraId="4F03E43F" w14:textId="77777777">
        <w:trPr>
          <w:trHeight w:val="315"/>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24202E8" w14:textId="77777777" w:rsidR="005E580B" w:rsidRDefault="00ED1FF4" w:rsidP="002321E2">
            <w:pPr>
              <w:widowControl w:val="0"/>
              <w:spacing w:before="120" w:after="0" w:line="240" w:lineRule="auto"/>
              <w:ind w:right="-514"/>
              <w:jc w:val="left"/>
              <w:rPr>
                <w:sz w:val="20"/>
                <w:szCs w:val="20"/>
              </w:rPr>
            </w:pPr>
            <w:r>
              <w:rPr>
                <w:sz w:val="20"/>
                <w:szCs w:val="20"/>
              </w:rPr>
              <w:t>WB1</w:t>
            </w:r>
          </w:p>
        </w:tc>
        <w:tc>
          <w:tcPr>
            <w:tcW w:w="17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976678E" w14:textId="77777777" w:rsidR="005E580B" w:rsidRDefault="00ED1FF4" w:rsidP="002321E2">
            <w:pPr>
              <w:widowControl w:val="0"/>
              <w:spacing w:before="120" w:after="0" w:line="240" w:lineRule="auto"/>
              <w:ind w:right="-514"/>
              <w:jc w:val="left"/>
              <w:rPr>
                <w:sz w:val="20"/>
                <w:szCs w:val="20"/>
              </w:rPr>
            </w:pPr>
            <w:r>
              <w:rPr>
                <w:sz w:val="20"/>
                <w:szCs w:val="20"/>
              </w:rPr>
              <w:t>11.38</w:t>
            </w:r>
          </w:p>
        </w:tc>
        <w:tc>
          <w:tcPr>
            <w:tcW w:w="19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E6F944A" w14:textId="77777777" w:rsidR="005E580B" w:rsidRDefault="00ED1FF4" w:rsidP="002321E2">
            <w:pPr>
              <w:widowControl w:val="0"/>
              <w:spacing w:before="120" w:after="0" w:line="240" w:lineRule="auto"/>
              <w:ind w:right="-514"/>
              <w:jc w:val="right"/>
              <w:rPr>
                <w:sz w:val="20"/>
                <w:szCs w:val="20"/>
              </w:rPr>
            </w:pPr>
            <w:r>
              <w:rPr>
                <w:sz w:val="20"/>
                <w:szCs w:val="20"/>
              </w:rPr>
              <w:t>4.569</w:t>
            </w:r>
          </w:p>
        </w:tc>
        <w:tc>
          <w:tcPr>
            <w:tcW w:w="21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998D5B0" w14:textId="77777777" w:rsidR="005E580B" w:rsidRDefault="00ED1FF4" w:rsidP="002321E2">
            <w:pPr>
              <w:widowControl w:val="0"/>
              <w:spacing w:before="120" w:after="0" w:line="240" w:lineRule="auto"/>
              <w:ind w:right="-514"/>
              <w:jc w:val="center"/>
              <w:rPr>
                <w:sz w:val="20"/>
                <w:szCs w:val="20"/>
              </w:rPr>
            </w:pPr>
            <w:r>
              <w:rPr>
                <w:sz w:val="20"/>
                <w:szCs w:val="20"/>
              </w:rPr>
              <w:t>.711</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74AB5F9" w14:textId="77777777" w:rsidR="005E580B" w:rsidRDefault="00ED1FF4" w:rsidP="002321E2">
            <w:pPr>
              <w:widowControl w:val="0"/>
              <w:spacing w:before="120" w:after="0" w:line="240" w:lineRule="auto"/>
              <w:ind w:right="-514"/>
              <w:jc w:val="center"/>
              <w:rPr>
                <w:sz w:val="20"/>
                <w:szCs w:val="20"/>
              </w:rPr>
            </w:pPr>
            <w:r>
              <w:rPr>
                <w:sz w:val="20"/>
                <w:szCs w:val="20"/>
              </w:rPr>
              <w:t>.731</w:t>
            </w:r>
          </w:p>
        </w:tc>
        <w:tc>
          <w:tcPr>
            <w:tcW w:w="1515" w:type="dxa"/>
            <w:vMerge w:val="restar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834072C" w14:textId="77777777" w:rsidR="005E580B" w:rsidRDefault="00ED1FF4" w:rsidP="002321E2">
            <w:pPr>
              <w:widowControl w:val="0"/>
              <w:spacing w:before="120" w:after="0" w:line="240" w:lineRule="auto"/>
              <w:ind w:right="-514"/>
              <w:jc w:val="center"/>
              <w:rPr>
                <w:sz w:val="20"/>
                <w:szCs w:val="20"/>
              </w:rPr>
            </w:pPr>
            <w:r>
              <w:rPr>
                <w:sz w:val="20"/>
                <w:szCs w:val="20"/>
              </w:rPr>
              <w:t>.816</w:t>
            </w:r>
          </w:p>
        </w:tc>
      </w:tr>
      <w:tr w:rsidR="005E580B" w14:paraId="18B378F0" w14:textId="77777777">
        <w:trPr>
          <w:trHeight w:val="315"/>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35826BE" w14:textId="77777777" w:rsidR="005E580B" w:rsidRDefault="00ED1FF4" w:rsidP="002321E2">
            <w:pPr>
              <w:widowControl w:val="0"/>
              <w:spacing w:before="120" w:after="0" w:line="240" w:lineRule="auto"/>
              <w:ind w:right="-514"/>
              <w:jc w:val="left"/>
              <w:rPr>
                <w:sz w:val="20"/>
                <w:szCs w:val="20"/>
              </w:rPr>
            </w:pPr>
            <w:r>
              <w:rPr>
                <w:sz w:val="20"/>
                <w:szCs w:val="20"/>
              </w:rPr>
              <w:t>WB2</w:t>
            </w:r>
          </w:p>
        </w:tc>
        <w:tc>
          <w:tcPr>
            <w:tcW w:w="17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7D32967" w14:textId="77777777" w:rsidR="005E580B" w:rsidRDefault="00ED1FF4" w:rsidP="002321E2">
            <w:pPr>
              <w:widowControl w:val="0"/>
              <w:spacing w:before="120" w:after="0" w:line="240" w:lineRule="auto"/>
              <w:ind w:right="-514"/>
              <w:jc w:val="left"/>
              <w:rPr>
                <w:sz w:val="20"/>
                <w:szCs w:val="20"/>
              </w:rPr>
            </w:pPr>
            <w:r>
              <w:rPr>
                <w:sz w:val="20"/>
                <w:szCs w:val="20"/>
              </w:rPr>
              <w:t>11.22</w:t>
            </w:r>
          </w:p>
        </w:tc>
        <w:tc>
          <w:tcPr>
            <w:tcW w:w="19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AE84138" w14:textId="77777777" w:rsidR="005E580B" w:rsidRDefault="00ED1FF4" w:rsidP="002321E2">
            <w:pPr>
              <w:widowControl w:val="0"/>
              <w:spacing w:before="120" w:after="0" w:line="240" w:lineRule="auto"/>
              <w:ind w:right="-514"/>
              <w:jc w:val="right"/>
              <w:rPr>
                <w:sz w:val="20"/>
                <w:szCs w:val="20"/>
              </w:rPr>
            </w:pPr>
            <w:r>
              <w:rPr>
                <w:sz w:val="20"/>
                <w:szCs w:val="20"/>
              </w:rPr>
              <w:t>4.946</w:t>
            </w:r>
          </w:p>
        </w:tc>
        <w:tc>
          <w:tcPr>
            <w:tcW w:w="21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B1AAAEF" w14:textId="77777777" w:rsidR="005E580B" w:rsidRDefault="00ED1FF4" w:rsidP="002321E2">
            <w:pPr>
              <w:widowControl w:val="0"/>
              <w:spacing w:before="120" w:after="0" w:line="240" w:lineRule="auto"/>
              <w:ind w:right="-514"/>
              <w:jc w:val="center"/>
              <w:rPr>
                <w:sz w:val="20"/>
                <w:szCs w:val="20"/>
              </w:rPr>
            </w:pPr>
            <w:r>
              <w:rPr>
                <w:sz w:val="20"/>
                <w:szCs w:val="20"/>
              </w:rPr>
              <w:t>.674</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91C3F09" w14:textId="77777777" w:rsidR="005E580B" w:rsidRDefault="00ED1FF4" w:rsidP="002321E2">
            <w:pPr>
              <w:widowControl w:val="0"/>
              <w:spacing w:before="120" w:after="0" w:line="240" w:lineRule="auto"/>
              <w:ind w:right="-514"/>
              <w:jc w:val="center"/>
              <w:rPr>
                <w:sz w:val="20"/>
                <w:szCs w:val="20"/>
              </w:rPr>
            </w:pPr>
            <w:r>
              <w:rPr>
                <w:sz w:val="20"/>
                <w:szCs w:val="20"/>
              </w:rPr>
              <w:t>.750</w:t>
            </w:r>
          </w:p>
        </w:tc>
        <w:tc>
          <w:tcPr>
            <w:tcW w:w="1515" w:type="dxa"/>
            <w:vMerge/>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BAAF630" w14:textId="77777777" w:rsidR="005E580B" w:rsidRDefault="005E580B" w:rsidP="002321E2">
            <w:pPr>
              <w:widowControl w:val="0"/>
              <w:pBdr>
                <w:top w:val="nil"/>
                <w:left w:val="nil"/>
                <w:bottom w:val="nil"/>
                <w:right w:val="nil"/>
                <w:between w:val="nil"/>
              </w:pBdr>
              <w:spacing w:before="120" w:after="0" w:line="276" w:lineRule="auto"/>
              <w:jc w:val="left"/>
              <w:rPr>
                <w:sz w:val="20"/>
                <w:szCs w:val="20"/>
              </w:rPr>
            </w:pPr>
          </w:p>
        </w:tc>
      </w:tr>
      <w:tr w:rsidR="005E580B" w14:paraId="0870E62A" w14:textId="77777777">
        <w:trPr>
          <w:trHeight w:val="315"/>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8335F70" w14:textId="77777777" w:rsidR="005E580B" w:rsidRDefault="00ED1FF4" w:rsidP="002321E2">
            <w:pPr>
              <w:widowControl w:val="0"/>
              <w:spacing w:before="120" w:after="0" w:line="240" w:lineRule="auto"/>
              <w:ind w:right="-514"/>
              <w:jc w:val="left"/>
              <w:rPr>
                <w:sz w:val="20"/>
                <w:szCs w:val="20"/>
              </w:rPr>
            </w:pPr>
            <w:r>
              <w:rPr>
                <w:sz w:val="20"/>
                <w:szCs w:val="20"/>
              </w:rPr>
              <w:t>WB3</w:t>
            </w:r>
          </w:p>
        </w:tc>
        <w:tc>
          <w:tcPr>
            <w:tcW w:w="17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5E113C5" w14:textId="77777777" w:rsidR="005E580B" w:rsidRDefault="00ED1FF4" w:rsidP="002321E2">
            <w:pPr>
              <w:widowControl w:val="0"/>
              <w:spacing w:before="120" w:after="0" w:line="240" w:lineRule="auto"/>
              <w:ind w:right="-514"/>
              <w:jc w:val="left"/>
              <w:rPr>
                <w:sz w:val="20"/>
                <w:szCs w:val="20"/>
              </w:rPr>
            </w:pPr>
            <w:r>
              <w:rPr>
                <w:sz w:val="20"/>
                <w:szCs w:val="20"/>
              </w:rPr>
              <w:t>11.36</w:t>
            </w:r>
          </w:p>
        </w:tc>
        <w:tc>
          <w:tcPr>
            <w:tcW w:w="19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6C03C5D" w14:textId="77777777" w:rsidR="005E580B" w:rsidRDefault="00ED1FF4" w:rsidP="002321E2">
            <w:pPr>
              <w:widowControl w:val="0"/>
              <w:spacing w:before="120" w:after="0" w:line="240" w:lineRule="auto"/>
              <w:ind w:right="-514"/>
              <w:jc w:val="right"/>
              <w:rPr>
                <w:sz w:val="20"/>
                <w:szCs w:val="20"/>
              </w:rPr>
            </w:pPr>
            <w:r>
              <w:rPr>
                <w:sz w:val="20"/>
                <w:szCs w:val="20"/>
              </w:rPr>
              <w:t>4.816</w:t>
            </w:r>
          </w:p>
        </w:tc>
        <w:tc>
          <w:tcPr>
            <w:tcW w:w="21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7D8A6C8" w14:textId="77777777" w:rsidR="005E580B" w:rsidRDefault="00ED1FF4" w:rsidP="002321E2">
            <w:pPr>
              <w:widowControl w:val="0"/>
              <w:spacing w:before="120" w:after="0" w:line="240" w:lineRule="auto"/>
              <w:ind w:right="-514"/>
              <w:jc w:val="center"/>
              <w:rPr>
                <w:sz w:val="20"/>
                <w:szCs w:val="20"/>
              </w:rPr>
            </w:pPr>
            <w:r>
              <w:rPr>
                <w:sz w:val="20"/>
                <w:szCs w:val="20"/>
              </w:rPr>
              <w:t>.700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D832F2F" w14:textId="77777777" w:rsidR="005E580B" w:rsidRDefault="00ED1FF4" w:rsidP="002321E2">
            <w:pPr>
              <w:widowControl w:val="0"/>
              <w:spacing w:before="120" w:after="0" w:line="240" w:lineRule="auto"/>
              <w:ind w:right="-514"/>
              <w:jc w:val="center"/>
              <w:rPr>
                <w:sz w:val="20"/>
                <w:szCs w:val="20"/>
              </w:rPr>
            </w:pPr>
            <w:r>
              <w:rPr>
                <w:sz w:val="20"/>
                <w:szCs w:val="20"/>
              </w:rPr>
              <w:t>.737</w:t>
            </w:r>
          </w:p>
        </w:tc>
        <w:tc>
          <w:tcPr>
            <w:tcW w:w="1515" w:type="dxa"/>
            <w:vMerge/>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CB5E077" w14:textId="77777777" w:rsidR="005E580B" w:rsidRDefault="005E580B" w:rsidP="002321E2">
            <w:pPr>
              <w:widowControl w:val="0"/>
              <w:pBdr>
                <w:top w:val="nil"/>
                <w:left w:val="nil"/>
                <w:bottom w:val="nil"/>
                <w:right w:val="nil"/>
                <w:between w:val="nil"/>
              </w:pBdr>
              <w:spacing w:before="120" w:after="0" w:line="276" w:lineRule="auto"/>
              <w:jc w:val="left"/>
              <w:rPr>
                <w:sz w:val="20"/>
                <w:szCs w:val="20"/>
              </w:rPr>
            </w:pPr>
          </w:p>
        </w:tc>
      </w:tr>
      <w:tr w:rsidR="005E580B" w14:paraId="4911DF1B" w14:textId="77777777">
        <w:trPr>
          <w:trHeight w:val="315"/>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E3A7DD2" w14:textId="77777777" w:rsidR="005E580B" w:rsidRDefault="00ED1FF4" w:rsidP="002321E2">
            <w:pPr>
              <w:widowControl w:val="0"/>
              <w:spacing w:before="120" w:after="0" w:line="240" w:lineRule="auto"/>
              <w:ind w:right="-514"/>
              <w:jc w:val="left"/>
              <w:rPr>
                <w:sz w:val="20"/>
                <w:szCs w:val="20"/>
              </w:rPr>
            </w:pPr>
            <w:r>
              <w:rPr>
                <w:sz w:val="20"/>
                <w:szCs w:val="20"/>
              </w:rPr>
              <w:t>WB4</w:t>
            </w:r>
          </w:p>
        </w:tc>
        <w:tc>
          <w:tcPr>
            <w:tcW w:w="17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4F9D3B4" w14:textId="77777777" w:rsidR="005E580B" w:rsidRDefault="00ED1FF4" w:rsidP="002321E2">
            <w:pPr>
              <w:widowControl w:val="0"/>
              <w:spacing w:before="120" w:after="0" w:line="240" w:lineRule="auto"/>
              <w:ind w:right="-514"/>
              <w:jc w:val="left"/>
              <w:rPr>
                <w:sz w:val="20"/>
                <w:szCs w:val="20"/>
              </w:rPr>
            </w:pPr>
            <w:r>
              <w:rPr>
                <w:sz w:val="20"/>
                <w:szCs w:val="20"/>
              </w:rPr>
              <w:t>11.12</w:t>
            </w:r>
          </w:p>
        </w:tc>
        <w:tc>
          <w:tcPr>
            <w:tcW w:w="19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F3B8852" w14:textId="77777777" w:rsidR="005E580B" w:rsidRDefault="00ED1FF4" w:rsidP="002321E2">
            <w:pPr>
              <w:widowControl w:val="0"/>
              <w:spacing w:before="120" w:after="0" w:line="240" w:lineRule="auto"/>
              <w:ind w:right="-514"/>
              <w:jc w:val="right"/>
              <w:rPr>
                <w:sz w:val="20"/>
                <w:szCs w:val="20"/>
              </w:rPr>
            </w:pPr>
            <w:r>
              <w:rPr>
                <w:sz w:val="20"/>
                <w:szCs w:val="20"/>
              </w:rPr>
              <w:t>6.052</w:t>
            </w:r>
          </w:p>
        </w:tc>
        <w:tc>
          <w:tcPr>
            <w:tcW w:w="21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9E962CA" w14:textId="77777777" w:rsidR="005E580B" w:rsidRDefault="00ED1FF4" w:rsidP="002321E2">
            <w:pPr>
              <w:widowControl w:val="0"/>
              <w:spacing w:before="120" w:after="0" w:line="240" w:lineRule="auto"/>
              <w:ind w:right="-514"/>
              <w:jc w:val="center"/>
              <w:rPr>
                <w:sz w:val="20"/>
                <w:szCs w:val="20"/>
              </w:rPr>
            </w:pPr>
            <w:r>
              <w:rPr>
                <w:sz w:val="20"/>
                <w:szCs w:val="20"/>
              </w:rPr>
              <w:t>.470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97FD7A5" w14:textId="77777777" w:rsidR="005E580B" w:rsidRDefault="00ED1FF4" w:rsidP="002321E2">
            <w:pPr>
              <w:widowControl w:val="0"/>
              <w:spacing w:before="120" w:after="0" w:line="240" w:lineRule="auto"/>
              <w:ind w:right="-514"/>
              <w:jc w:val="center"/>
              <w:rPr>
                <w:sz w:val="20"/>
                <w:szCs w:val="20"/>
              </w:rPr>
            </w:pPr>
            <w:r>
              <w:rPr>
                <w:sz w:val="20"/>
                <w:szCs w:val="20"/>
              </w:rPr>
              <w:t>.837</w:t>
            </w:r>
          </w:p>
        </w:tc>
        <w:tc>
          <w:tcPr>
            <w:tcW w:w="1515" w:type="dxa"/>
            <w:vMerge/>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8809CF4" w14:textId="77777777" w:rsidR="005E580B" w:rsidRDefault="005E580B" w:rsidP="002321E2">
            <w:pPr>
              <w:widowControl w:val="0"/>
              <w:pBdr>
                <w:top w:val="nil"/>
                <w:left w:val="nil"/>
                <w:bottom w:val="nil"/>
                <w:right w:val="nil"/>
                <w:between w:val="nil"/>
              </w:pBdr>
              <w:spacing w:before="120" w:after="0" w:line="276" w:lineRule="auto"/>
              <w:jc w:val="left"/>
              <w:rPr>
                <w:sz w:val="20"/>
                <w:szCs w:val="20"/>
              </w:rPr>
            </w:pPr>
          </w:p>
        </w:tc>
      </w:tr>
      <w:tr w:rsidR="005E580B" w14:paraId="2F9BE354" w14:textId="77777777">
        <w:trPr>
          <w:trHeight w:val="315"/>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DA8FDED" w14:textId="77777777" w:rsidR="005E580B" w:rsidRDefault="00ED1FF4" w:rsidP="002321E2">
            <w:pPr>
              <w:widowControl w:val="0"/>
              <w:spacing w:before="120" w:after="0" w:line="240" w:lineRule="auto"/>
              <w:ind w:right="-514"/>
              <w:jc w:val="left"/>
              <w:rPr>
                <w:sz w:val="20"/>
                <w:szCs w:val="20"/>
              </w:rPr>
            </w:pPr>
            <w:r>
              <w:rPr>
                <w:sz w:val="20"/>
                <w:szCs w:val="20"/>
              </w:rPr>
              <w:t>MC1</w:t>
            </w:r>
          </w:p>
        </w:tc>
        <w:tc>
          <w:tcPr>
            <w:tcW w:w="17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722553F" w14:textId="77777777" w:rsidR="005E580B" w:rsidRDefault="00ED1FF4" w:rsidP="002321E2">
            <w:pPr>
              <w:widowControl w:val="0"/>
              <w:spacing w:before="120" w:after="0" w:line="240" w:lineRule="auto"/>
              <w:ind w:right="-514"/>
              <w:jc w:val="left"/>
              <w:rPr>
                <w:sz w:val="20"/>
                <w:szCs w:val="20"/>
              </w:rPr>
            </w:pPr>
            <w:r>
              <w:rPr>
                <w:sz w:val="20"/>
                <w:szCs w:val="20"/>
              </w:rPr>
              <w:t>11.88</w:t>
            </w:r>
          </w:p>
        </w:tc>
        <w:tc>
          <w:tcPr>
            <w:tcW w:w="19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B2D3E29" w14:textId="77777777" w:rsidR="005E580B" w:rsidRDefault="00ED1FF4" w:rsidP="002321E2">
            <w:pPr>
              <w:widowControl w:val="0"/>
              <w:spacing w:before="120" w:after="0" w:line="240" w:lineRule="auto"/>
              <w:ind w:right="-514"/>
              <w:jc w:val="right"/>
              <w:rPr>
                <w:sz w:val="20"/>
                <w:szCs w:val="20"/>
              </w:rPr>
            </w:pPr>
            <w:r>
              <w:rPr>
                <w:sz w:val="20"/>
                <w:szCs w:val="20"/>
              </w:rPr>
              <w:t>5.641</w:t>
            </w:r>
          </w:p>
        </w:tc>
        <w:tc>
          <w:tcPr>
            <w:tcW w:w="21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1B6706F" w14:textId="77777777" w:rsidR="005E580B" w:rsidRDefault="00ED1FF4" w:rsidP="002321E2">
            <w:pPr>
              <w:widowControl w:val="0"/>
              <w:spacing w:before="120" w:after="0" w:line="240" w:lineRule="auto"/>
              <w:ind w:right="-514"/>
              <w:jc w:val="center"/>
              <w:rPr>
                <w:sz w:val="20"/>
                <w:szCs w:val="20"/>
              </w:rPr>
            </w:pPr>
            <w:r>
              <w:rPr>
                <w:sz w:val="20"/>
                <w:szCs w:val="20"/>
              </w:rPr>
              <w:t>.662</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F03F504" w14:textId="77777777" w:rsidR="005E580B" w:rsidRDefault="00ED1FF4" w:rsidP="002321E2">
            <w:pPr>
              <w:widowControl w:val="0"/>
              <w:spacing w:before="120" w:after="0" w:line="240" w:lineRule="auto"/>
              <w:ind w:right="-514"/>
              <w:jc w:val="center"/>
              <w:rPr>
                <w:sz w:val="20"/>
                <w:szCs w:val="20"/>
              </w:rPr>
            </w:pPr>
            <w:r>
              <w:rPr>
                <w:sz w:val="20"/>
                <w:szCs w:val="20"/>
              </w:rPr>
              <w:t>.709</w:t>
            </w:r>
          </w:p>
        </w:tc>
        <w:tc>
          <w:tcPr>
            <w:tcW w:w="1515" w:type="dxa"/>
            <w:vMerge w:val="restar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5DB781D" w14:textId="77777777" w:rsidR="005E580B" w:rsidRDefault="00ED1FF4" w:rsidP="002321E2">
            <w:pPr>
              <w:widowControl w:val="0"/>
              <w:spacing w:before="120" w:after="0" w:line="240" w:lineRule="auto"/>
              <w:ind w:right="-514"/>
              <w:jc w:val="center"/>
              <w:rPr>
                <w:sz w:val="20"/>
                <w:szCs w:val="20"/>
              </w:rPr>
            </w:pPr>
            <w:r>
              <w:rPr>
                <w:sz w:val="20"/>
                <w:szCs w:val="20"/>
              </w:rPr>
              <w:t>.787</w:t>
            </w:r>
          </w:p>
        </w:tc>
      </w:tr>
      <w:tr w:rsidR="005E580B" w14:paraId="088F56D4" w14:textId="77777777">
        <w:trPr>
          <w:trHeight w:val="315"/>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A6CCB7C" w14:textId="77777777" w:rsidR="005E580B" w:rsidRDefault="00ED1FF4" w:rsidP="002321E2">
            <w:pPr>
              <w:widowControl w:val="0"/>
              <w:spacing w:before="120" w:after="0" w:line="240" w:lineRule="auto"/>
              <w:ind w:right="-514"/>
              <w:jc w:val="left"/>
              <w:rPr>
                <w:sz w:val="20"/>
                <w:szCs w:val="20"/>
              </w:rPr>
            </w:pPr>
            <w:r>
              <w:rPr>
                <w:sz w:val="20"/>
                <w:szCs w:val="20"/>
              </w:rPr>
              <w:t>MC2</w:t>
            </w:r>
          </w:p>
        </w:tc>
        <w:tc>
          <w:tcPr>
            <w:tcW w:w="17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AC70FD8" w14:textId="77777777" w:rsidR="005E580B" w:rsidRDefault="00ED1FF4" w:rsidP="002321E2">
            <w:pPr>
              <w:widowControl w:val="0"/>
              <w:spacing w:before="120" w:after="0" w:line="240" w:lineRule="auto"/>
              <w:ind w:right="-514"/>
              <w:jc w:val="left"/>
              <w:rPr>
                <w:sz w:val="20"/>
                <w:szCs w:val="20"/>
              </w:rPr>
            </w:pPr>
            <w:r>
              <w:rPr>
                <w:sz w:val="20"/>
                <w:szCs w:val="20"/>
              </w:rPr>
              <w:t>12.04</w:t>
            </w:r>
          </w:p>
        </w:tc>
        <w:tc>
          <w:tcPr>
            <w:tcW w:w="19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1B78300" w14:textId="77777777" w:rsidR="005E580B" w:rsidRDefault="00ED1FF4" w:rsidP="002321E2">
            <w:pPr>
              <w:widowControl w:val="0"/>
              <w:spacing w:before="120" w:after="0" w:line="240" w:lineRule="auto"/>
              <w:ind w:right="-514"/>
              <w:jc w:val="right"/>
              <w:rPr>
                <w:sz w:val="20"/>
                <w:szCs w:val="20"/>
              </w:rPr>
            </w:pPr>
            <w:r>
              <w:rPr>
                <w:sz w:val="20"/>
                <w:szCs w:val="20"/>
              </w:rPr>
              <w:t>4.754</w:t>
            </w:r>
          </w:p>
        </w:tc>
        <w:tc>
          <w:tcPr>
            <w:tcW w:w="21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8294CF3" w14:textId="77777777" w:rsidR="005E580B" w:rsidRDefault="00ED1FF4" w:rsidP="002321E2">
            <w:pPr>
              <w:widowControl w:val="0"/>
              <w:spacing w:before="120" w:after="0" w:line="240" w:lineRule="auto"/>
              <w:ind w:right="-514"/>
              <w:jc w:val="center"/>
              <w:rPr>
                <w:sz w:val="20"/>
                <w:szCs w:val="20"/>
              </w:rPr>
            </w:pPr>
            <w:r>
              <w:rPr>
                <w:sz w:val="20"/>
                <w:szCs w:val="20"/>
              </w:rPr>
              <w:t>.685</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379D7B9" w14:textId="77777777" w:rsidR="005E580B" w:rsidRDefault="00ED1FF4" w:rsidP="002321E2">
            <w:pPr>
              <w:widowControl w:val="0"/>
              <w:spacing w:before="120" w:after="0" w:line="240" w:lineRule="auto"/>
              <w:ind w:right="-514"/>
              <w:jc w:val="center"/>
              <w:rPr>
                <w:sz w:val="20"/>
                <w:szCs w:val="20"/>
              </w:rPr>
            </w:pPr>
            <w:r>
              <w:rPr>
                <w:sz w:val="20"/>
                <w:szCs w:val="20"/>
              </w:rPr>
              <w:t>.686</w:t>
            </w:r>
          </w:p>
        </w:tc>
        <w:tc>
          <w:tcPr>
            <w:tcW w:w="1515" w:type="dxa"/>
            <w:vMerge/>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455BF0F" w14:textId="77777777" w:rsidR="005E580B" w:rsidRDefault="005E580B" w:rsidP="002321E2">
            <w:pPr>
              <w:widowControl w:val="0"/>
              <w:pBdr>
                <w:top w:val="nil"/>
                <w:left w:val="nil"/>
                <w:bottom w:val="nil"/>
                <w:right w:val="nil"/>
                <w:between w:val="nil"/>
              </w:pBdr>
              <w:spacing w:before="120" w:after="0" w:line="276" w:lineRule="auto"/>
              <w:jc w:val="left"/>
              <w:rPr>
                <w:sz w:val="20"/>
                <w:szCs w:val="20"/>
              </w:rPr>
            </w:pPr>
          </w:p>
        </w:tc>
      </w:tr>
      <w:tr w:rsidR="005E580B" w14:paraId="40134F72" w14:textId="77777777">
        <w:trPr>
          <w:trHeight w:val="315"/>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E02B537" w14:textId="77777777" w:rsidR="005E580B" w:rsidRDefault="00ED1FF4" w:rsidP="002321E2">
            <w:pPr>
              <w:widowControl w:val="0"/>
              <w:spacing w:before="120" w:after="0" w:line="240" w:lineRule="auto"/>
              <w:ind w:right="-514"/>
              <w:jc w:val="left"/>
              <w:rPr>
                <w:sz w:val="20"/>
                <w:szCs w:val="20"/>
              </w:rPr>
            </w:pPr>
            <w:r>
              <w:rPr>
                <w:sz w:val="20"/>
                <w:szCs w:val="20"/>
              </w:rPr>
              <w:t>MC3</w:t>
            </w:r>
          </w:p>
        </w:tc>
        <w:tc>
          <w:tcPr>
            <w:tcW w:w="17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8EEF3A5" w14:textId="77777777" w:rsidR="005E580B" w:rsidRDefault="00ED1FF4" w:rsidP="002321E2">
            <w:pPr>
              <w:widowControl w:val="0"/>
              <w:spacing w:before="120" w:after="0" w:line="240" w:lineRule="auto"/>
              <w:ind w:right="-514"/>
              <w:jc w:val="left"/>
              <w:rPr>
                <w:sz w:val="20"/>
                <w:szCs w:val="20"/>
              </w:rPr>
            </w:pPr>
            <w:r>
              <w:rPr>
                <w:sz w:val="20"/>
                <w:szCs w:val="20"/>
              </w:rPr>
              <w:t>11.59</w:t>
            </w:r>
          </w:p>
        </w:tc>
        <w:tc>
          <w:tcPr>
            <w:tcW w:w="19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205D3BE" w14:textId="77777777" w:rsidR="005E580B" w:rsidRDefault="00ED1FF4" w:rsidP="002321E2">
            <w:pPr>
              <w:widowControl w:val="0"/>
              <w:spacing w:before="120" w:after="0" w:line="240" w:lineRule="auto"/>
              <w:ind w:right="-514"/>
              <w:jc w:val="right"/>
              <w:rPr>
                <w:sz w:val="20"/>
                <w:szCs w:val="20"/>
              </w:rPr>
            </w:pPr>
            <w:r>
              <w:rPr>
                <w:sz w:val="20"/>
                <w:szCs w:val="20"/>
              </w:rPr>
              <w:t>6.088</w:t>
            </w:r>
          </w:p>
        </w:tc>
        <w:tc>
          <w:tcPr>
            <w:tcW w:w="21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498C87D" w14:textId="77777777" w:rsidR="005E580B" w:rsidRDefault="00ED1FF4" w:rsidP="002321E2">
            <w:pPr>
              <w:widowControl w:val="0"/>
              <w:spacing w:before="120" w:after="0" w:line="240" w:lineRule="auto"/>
              <w:ind w:right="-514"/>
              <w:jc w:val="center"/>
              <w:rPr>
                <w:sz w:val="20"/>
                <w:szCs w:val="20"/>
              </w:rPr>
            </w:pPr>
            <w:r>
              <w:rPr>
                <w:sz w:val="20"/>
                <w:szCs w:val="20"/>
              </w:rPr>
              <w:t>.557</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4501A2E" w14:textId="77777777" w:rsidR="005E580B" w:rsidRDefault="00ED1FF4" w:rsidP="002321E2">
            <w:pPr>
              <w:widowControl w:val="0"/>
              <w:spacing w:before="120" w:after="0" w:line="240" w:lineRule="auto"/>
              <w:ind w:right="-514"/>
              <w:jc w:val="center"/>
              <w:rPr>
                <w:sz w:val="20"/>
                <w:szCs w:val="20"/>
              </w:rPr>
            </w:pPr>
            <w:r>
              <w:rPr>
                <w:sz w:val="20"/>
                <w:szCs w:val="20"/>
              </w:rPr>
              <w:t>.756</w:t>
            </w:r>
          </w:p>
        </w:tc>
        <w:tc>
          <w:tcPr>
            <w:tcW w:w="1515" w:type="dxa"/>
            <w:vMerge/>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0094E72" w14:textId="77777777" w:rsidR="005E580B" w:rsidRDefault="005E580B" w:rsidP="002321E2">
            <w:pPr>
              <w:widowControl w:val="0"/>
              <w:pBdr>
                <w:top w:val="nil"/>
                <w:left w:val="nil"/>
                <w:bottom w:val="nil"/>
                <w:right w:val="nil"/>
                <w:between w:val="nil"/>
              </w:pBdr>
              <w:spacing w:before="120" w:after="0" w:line="276" w:lineRule="auto"/>
              <w:jc w:val="left"/>
              <w:rPr>
                <w:sz w:val="20"/>
                <w:szCs w:val="20"/>
              </w:rPr>
            </w:pPr>
          </w:p>
        </w:tc>
      </w:tr>
      <w:tr w:rsidR="005E580B" w14:paraId="77B7C847" w14:textId="77777777">
        <w:trPr>
          <w:trHeight w:val="315"/>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FDB8EB2" w14:textId="77777777" w:rsidR="005E580B" w:rsidRDefault="00ED1FF4" w:rsidP="002321E2">
            <w:pPr>
              <w:widowControl w:val="0"/>
              <w:spacing w:before="120" w:after="0" w:line="240" w:lineRule="auto"/>
              <w:ind w:right="-514"/>
              <w:jc w:val="left"/>
              <w:rPr>
                <w:sz w:val="20"/>
                <w:szCs w:val="20"/>
              </w:rPr>
            </w:pPr>
            <w:r>
              <w:rPr>
                <w:sz w:val="20"/>
                <w:szCs w:val="20"/>
              </w:rPr>
              <w:t>MC4</w:t>
            </w:r>
          </w:p>
        </w:tc>
        <w:tc>
          <w:tcPr>
            <w:tcW w:w="17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FE2B0A" w14:textId="77777777" w:rsidR="005E580B" w:rsidRDefault="00ED1FF4" w:rsidP="002321E2">
            <w:pPr>
              <w:widowControl w:val="0"/>
              <w:spacing w:before="120" w:after="0" w:line="240" w:lineRule="auto"/>
              <w:ind w:right="-514"/>
              <w:jc w:val="left"/>
              <w:rPr>
                <w:sz w:val="20"/>
                <w:szCs w:val="20"/>
              </w:rPr>
            </w:pPr>
            <w:r>
              <w:rPr>
                <w:sz w:val="20"/>
                <w:szCs w:val="20"/>
              </w:rPr>
              <w:t>12.04</w:t>
            </w:r>
          </w:p>
        </w:tc>
        <w:tc>
          <w:tcPr>
            <w:tcW w:w="19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5C5F973" w14:textId="77777777" w:rsidR="005E580B" w:rsidRDefault="00ED1FF4" w:rsidP="002321E2">
            <w:pPr>
              <w:widowControl w:val="0"/>
              <w:spacing w:before="120" w:after="0" w:line="240" w:lineRule="auto"/>
              <w:ind w:right="-514"/>
              <w:jc w:val="right"/>
              <w:rPr>
                <w:sz w:val="20"/>
                <w:szCs w:val="20"/>
              </w:rPr>
            </w:pPr>
            <w:r>
              <w:rPr>
                <w:sz w:val="20"/>
                <w:szCs w:val="20"/>
              </w:rPr>
              <w:t>5.242</w:t>
            </w:r>
          </w:p>
        </w:tc>
        <w:tc>
          <w:tcPr>
            <w:tcW w:w="21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6FF69F3" w14:textId="77777777" w:rsidR="005E580B" w:rsidRDefault="00ED1FF4" w:rsidP="002321E2">
            <w:pPr>
              <w:widowControl w:val="0"/>
              <w:spacing w:before="120" w:after="0" w:line="240" w:lineRule="auto"/>
              <w:ind w:right="-514"/>
              <w:jc w:val="center"/>
              <w:rPr>
                <w:sz w:val="20"/>
                <w:szCs w:val="20"/>
              </w:rPr>
            </w:pPr>
            <w:r>
              <w:rPr>
                <w:sz w:val="20"/>
                <w:szCs w:val="20"/>
              </w:rPr>
              <w:t>.517</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F905974" w14:textId="77777777" w:rsidR="005E580B" w:rsidRDefault="00ED1FF4" w:rsidP="002321E2">
            <w:pPr>
              <w:widowControl w:val="0"/>
              <w:spacing w:before="120" w:after="0" w:line="240" w:lineRule="auto"/>
              <w:ind w:right="-514"/>
              <w:jc w:val="center"/>
              <w:rPr>
                <w:sz w:val="20"/>
                <w:szCs w:val="20"/>
              </w:rPr>
            </w:pPr>
            <w:r>
              <w:rPr>
                <w:sz w:val="20"/>
                <w:szCs w:val="20"/>
              </w:rPr>
              <w:t>.784</w:t>
            </w:r>
          </w:p>
        </w:tc>
        <w:tc>
          <w:tcPr>
            <w:tcW w:w="1515" w:type="dxa"/>
            <w:vMerge/>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FC4B09A" w14:textId="77777777" w:rsidR="005E580B" w:rsidRDefault="005E580B" w:rsidP="002321E2">
            <w:pPr>
              <w:widowControl w:val="0"/>
              <w:pBdr>
                <w:top w:val="nil"/>
                <w:left w:val="nil"/>
                <w:bottom w:val="nil"/>
                <w:right w:val="nil"/>
                <w:between w:val="nil"/>
              </w:pBdr>
              <w:spacing w:before="120" w:after="0" w:line="276" w:lineRule="auto"/>
              <w:jc w:val="left"/>
              <w:rPr>
                <w:sz w:val="20"/>
                <w:szCs w:val="20"/>
              </w:rPr>
            </w:pPr>
          </w:p>
        </w:tc>
      </w:tr>
      <w:tr w:rsidR="005E580B" w14:paraId="20C9CBDF" w14:textId="77777777">
        <w:trPr>
          <w:trHeight w:val="315"/>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08B3ECE" w14:textId="77777777" w:rsidR="005E580B" w:rsidRDefault="00ED1FF4" w:rsidP="002321E2">
            <w:pPr>
              <w:widowControl w:val="0"/>
              <w:spacing w:before="120" w:after="0" w:line="240" w:lineRule="auto"/>
              <w:ind w:right="-514"/>
              <w:jc w:val="left"/>
              <w:rPr>
                <w:sz w:val="20"/>
                <w:szCs w:val="20"/>
              </w:rPr>
            </w:pPr>
            <w:r>
              <w:rPr>
                <w:sz w:val="20"/>
                <w:szCs w:val="20"/>
              </w:rPr>
              <w:t>EXP1</w:t>
            </w:r>
          </w:p>
        </w:tc>
        <w:tc>
          <w:tcPr>
            <w:tcW w:w="17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8F55E25" w14:textId="77777777" w:rsidR="005E580B" w:rsidRDefault="00ED1FF4" w:rsidP="002321E2">
            <w:pPr>
              <w:widowControl w:val="0"/>
              <w:spacing w:before="120" w:after="0" w:line="240" w:lineRule="auto"/>
              <w:ind w:right="-514"/>
              <w:jc w:val="left"/>
              <w:rPr>
                <w:sz w:val="20"/>
                <w:szCs w:val="20"/>
              </w:rPr>
            </w:pPr>
            <w:r>
              <w:rPr>
                <w:sz w:val="20"/>
                <w:szCs w:val="20"/>
              </w:rPr>
              <w:t>12.83</w:t>
            </w:r>
          </w:p>
        </w:tc>
        <w:tc>
          <w:tcPr>
            <w:tcW w:w="19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8298E34" w14:textId="77777777" w:rsidR="005E580B" w:rsidRDefault="00ED1FF4" w:rsidP="002321E2">
            <w:pPr>
              <w:widowControl w:val="0"/>
              <w:spacing w:before="120" w:after="0" w:line="240" w:lineRule="auto"/>
              <w:ind w:right="-514"/>
              <w:jc w:val="right"/>
              <w:rPr>
                <w:sz w:val="20"/>
                <w:szCs w:val="20"/>
              </w:rPr>
            </w:pPr>
            <w:r>
              <w:rPr>
                <w:sz w:val="20"/>
                <w:szCs w:val="20"/>
              </w:rPr>
              <w:t>5.347</w:t>
            </w:r>
          </w:p>
        </w:tc>
        <w:tc>
          <w:tcPr>
            <w:tcW w:w="21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D4135C9" w14:textId="77777777" w:rsidR="005E580B" w:rsidRDefault="00ED1FF4" w:rsidP="002321E2">
            <w:pPr>
              <w:widowControl w:val="0"/>
              <w:spacing w:before="120" w:after="0" w:line="240" w:lineRule="auto"/>
              <w:ind w:right="-514"/>
              <w:jc w:val="center"/>
              <w:rPr>
                <w:sz w:val="20"/>
                <w:szCs w:val="20"/>
              </w:rPr>
            </w:pPr>
            <w:r>
              <w:rPr>
                <w:sz w:val="20"/>
                <w:szCs w:val="20"/>
              </w:rPr>
              <w:t>.801</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9B93224" w14:textId="77777777" w:rsidR="005E580B" w:rsidRDefault="00ED1FF4" w:rsidP="002321E2">
            <w:pPr>
              <w:widowControl w:val="0"/>
              <w:spacing w:before="120" w:after="0" w:line="240" w:lineRule="auto"/>
              <w:ind w:right="-514"/>
              <w:jc w:val="center"/>
              <w:rPr>
                <w:sz w:val="20"/>
                <w:szCs w:val="20"/>
              </w:rPr>
            </w:pPr>
            <w:r>
              <w:rPr>
                <w:sz w:val="20"/>
                <w:szCs w:val="20"/>
              </w:rPr>
              <w:t>.893</w:t>
            </w:r>
          </w:p>
        </w:tc>
        <w:tc>
          <w:tcPr>
            <w:tcW w:w="1515" w:type="dxa"/>
            <w:vMerge w:val="restar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0C56BEA" w14:textId="77777777" w:rsidR="005E580B" w:rsidRDefault="00ED1FF4" w:rsidP="002321E2">
            <w:pPr>
              <w:widowControl w:val="0"/>
              <w:spacing w:before="120" w:after="0" w:line="240" w:lineRule="auto"/>
              <w:ind w:right="-514"/>
              <w:jc w:val="center"/>
              <w:rPr>
                <w:sz w:val="20"/>
                <w:szCs w:val="20"/>
              </w:rPr>
            </w:pPr>
            <w:r>
              <w:rPr>
                <w:sz w:val="20"/>
                <w:szCs w:val="20"/>
              </w:rPr>
              <w:t>.916</w:t>
            </w:r>
          </w:p>
        </w:tc>
      </w:tr>
      <w:tr w:rsidR="005E580B" w14:paraId="6B61686D" w14:textId="77777777">
        <w:trPr>
          <w:trHeight w:val="315"/>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89EF802" w14:textId="77777777" w:rsidR="005E580B" w:rsidRDefault="00ED1FF4" w:rsidP="002321E2">
            <w:pPr>
              <w:widowControl w:val="0"/>
              <w:spacing w:before="120" w:after="0" w:line="240" w:lineRule="auto"/>
              <w:ind w:right="-514"/>
              <w:jc w:val="left"/>
              <w:rPr>
                <w:sz w:val="20"/>
                <w:szCs w:val="20"/>
              </w:rPr>
            </w:pPr>
            <w:r>
              <w:rPr>
                <w:sz w:val="20"/>
                <w:szCs w:val="20"/>
              </w:rPr>
              <w:t>EXP2</w:t>
            </w:r>
          </w:p>
        </w:tc>
        <w:tc>
          <w:tcPr>
            <w:tcW w:w="17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59D684E" w14:textId="77777777" w:rsidR="005E580B" w:rsidRDefault="00ED1FF4" w:rsidP="002321E2">
            <w:pPr>
              <w:widowControl w:val="0"/>
              <w:spacing w:before="120" w:after="0" w:line="240" w:lineRule="auto"/>
              <w:ind w:right="-514"/>
              <w:jc w:val="left"/>
              <w:rPr>
                <w:sz w:val="20"/>
                <w:szCs w:val="20"/>
              </w:rPr>
            </w:pPr>
            <w:r>
              <w:rPr>
                <w:sz w:val="20"/>
                <w:szCs w:val="20"/>
              </w:rPr>
              <w:t>12.81</w:t>
            </w:r>
          </w:p>
        </w:tc>
        <w:tc>
          <w:tcPr>
            <w:tcW w:w="19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2B72A51" w14:textId="77777777" w:rsidR="005E580B" w:rsidRDefault="00ED1FF4" w:rsidP="002321E2">
            <w:pPr>
              <w:widowControl w:val="0"/>
              <w:spacing w:before="120" w:after="0" w:line="240" w:lineRule="auto"/>
              <w:ind w:right="-514"/>
              <w:jc w:val="right"/>
              <w:rPr>
                <w:sz w:val="20"/>
                <w:szCs w:val="20"/>
              </w:rPr>
            </w:pPr>
            <w:r>
              <w:rPr>
                <w:sz w:val="20"/>
                <w:szCs w:val="20"/>
              </w:rPr>
              <w:t>5.173</w:t>
            </w:r>
          </w:p>
        </w:tc>
        <w:tc>
          <w:tcPr>
            <w:tcW w:w="21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7DF1ED2" w14:textId="77777777" w:rsidR="005E580B" w:rsidRDefault="00ED1FF4" w:rsidP="002321E2">
            <w:pPr>
              <w:widowControl w:val="0"/>
              <w:spacing w:before="120" w:after="0" w:line="240" w:lineRule="auto"/>
              <w:ind w:right="-514"/>
              <w:jc w:val="center"/>
              <w:rPr>
                <w:sz w:val="20"/>
                <w:szCs w:val="20"/>
              </w:rPr>
            </w:pPr>
            <w:r>
              <w:rPr>
                <w:sz w:val="20"/>
                <w:szCs w:val="20"/>
              </w:rPr>
              <w:t>.863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5AE3D60" w14:textId="77777777" w:rsidR="005E580B" w:rsidRDefault="00ED1FF4" w:rsidP="002321E2">
            <w:pPr>
              <w:widowControl w:val="0"/>
              <w:spacing w:before="120" w:after="0" w:line="240" w:lineRule="auto"/>
              <w:ind w:right="-514"/>
              <w:jc w:val="center"/>
              <w:rPr>
                <w:sz w:val="20"/>
                <w:szCs w:val="20"/>
              </w:rPr>
            </w:pPr>
            <w:r>
              <w:rPr>
                <w:sz w:val="20"/>
                <w:szCs w:val="20"/>
              </w:rPr>
              <w:t>.872</w:t>
            </w:r>
          </w:p>
        </w:tc>
        <w:tc>
          <w:tcPr>
            <w:tcW w:w="1515" w:type="dxa"/>
            <w:vMerge/>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875699D" w14:textId="77777777" w:rsidR="005E580B" w:rsidRDefault="005E580B" w:rsidP="002321E2">
            <w:pPr>
              <w:widowControl w:val="0"/>
              <w:pBdr>
                <w:top w:val="nil"/>
                <w:left w:val="nil"/>
                <w:bottom w:val="nil"/>
                <w:right w:val="nil"/>
                <w:between w:val="nil"/>
              </w:pBdr>
              <w:spacing w:before="120" w:after="0" w:line="276" w:lineRule="auto"/>
              <w:jc w:val="left"/>
              <w:rPr>
                <w:sz w:val="20"/>
                <w:szCs w:val="20"/>
              </w:rPr>
            </w:pPr>
          </w:p>
        </w:tc>
      </w:tr>
      <w:tr w:rsidR="005E580B" w14:paraId="1E9BD4A7" w14:textId="77777777">
        <w:trPr>
          <w:trHeight w:val="315"/>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2F006E0" w14:textId="77777777" w:rsidR="005E580B" w:rsidRDefault="00ED1FF4" w:rsidP="002321E2">
            <w:pPr>
              <w:widowControl w:val="0"/>
              <w:spacing w:before="120" w:after="0" w:line="240" w:lineRule="auto"/>
              <w:ind w:right="-514"/>
              <w:jc w:val="left"/>
              <w:rPr>
                <w:sz w:val="20"/>
                <w:szCs w:val="20"/>
              </w:rPr>
            </w:pPr>
            <w:r>
              <w:rPr>
                <w:sz w:val="20"/>
                <w:szCs w:val="20"/>
              </w:rPr>
              <w:t>EXP3</w:t>
            </w:r>
          </w:p>
        </w:tc>
        <w:tc>
          <w:tcPr>
            <w:tcW w:w="17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D447ACC" w14:textId="77777777" w:rsidR="005E580B" w:rsidRDefault="00ED1FF4" w:rsidP="002321E2">
            <w:pPr>
              <w:widowControl w:val="0"/>
              <w:spacing w:before="120" w:after="0" w:line="240" w:lineRule="auto"/>
              <w:ind w:right="-514"/>
              <w:jc w:val="left"/>
              <w:rPr>
                <w:sz w:val="20"/>
                <w:szCs w:val="20"/>
              </w:rPr>
            </w:pPr>
            <w:r>
              <w:rPr>
                <w:sz w:val="20"/>
                <w:szCs w:val="20"/>
              </w:rPr>
              <w:t>12.86</w:t>
            </w:r>
          </w:p>
        </w:tc>
        <w:tc>
          <w:tcPr>
            <w:tcW w:w="19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7279928" w14:textId="77777777" w:rsidR="005E580B" w:rsidRDefault="00ED1FF4" w:rsidP="002321E2">
            <w:pPr>
              <w:widowControl w:val="0"/>
              <w:spacing w:before="120" w:after="0" w:line="240" w:lineRule="auto"/>
              <w:ind w:right="-514"/>
              <w:jc w:val="right"/>
              <w:rPr>
                <w:sz w:val="20"/>
                <w:szCs w:val="20"/>
              </w:rPr>
            </w:pPr>
            <w:r>
              <w:rPr>
                <w:sz w:val="20"/>
                <w:szCs w:val="20"/>
              </w:rPr>
              <w:t>5.456</w:t>
            </w:r>
          </w:p>
        </w:tc>
        <w:tc>
          <w:tcPr>
            <w:tcW w:w="21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52B8472" w14:textId="77777777" w:rsidR="005E580B" w:rsidRDefault="00ED1FF4" w:rsidP="002321E2">
            <w:pPr>
              <w:widowControl w:val="0"/>
              <w:spacing w:before="120" w:after="0" w:line="240" w:lineRule="auto"/>
              <w:ind w:right="-514"/>
              <w:jc w:val="center"/>
              <w:rPr>
                <w:sz w:val="20"/>
                <w:szCs w:val="20"/>
              </w:rPr>
            </w:pPr>
            <w:r>
              <w:rPr>
                <w:sz w:val="20"/>
                <w:szCs w:val="20"/>
              </w:rPr>
              <w:t>.794</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184FF5A" w14:textId="77777777" w:rsidR="005E580B" w:rsidRDefault="00ED1FF4" w:rsidP="002321E2">
            <w:pPr>
              <w:widowControl w:val="0"/>
              <w:spacing w:before="120" w:after="0" w:line="240" w:lineRule="auto"/>
              <w:ind w:right="-514"/>
              <w:jc w:val="center"/>
              <w:rPr>
                <w:sz w:val="20"/>
                <w:szCs w:val="20"/>
              </w:rPr>
            </w:pPr>
            <w:r>
              <w:rPr>
                <w:sz w:val="20"/>
                <w:szCs w:val="20"/>
              </w:rPr>
              <w:t>.896</w:t>
            </w:r>
          </w:p>
        </w:tc>
        <w:tc>
          <w:tcPr>
            <w:tcW w:w="1515" w:type="dxa"/>
            <w:vMerge/>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644F5F1" w14:textId="77777777" w:rsidR="005E580B" w:rsidRDefault="005E580B" w:rsidP="002321E2">
            <w:pPr>
              <w:widowControl w:val="0"/>
              <w:pBdr>
                <w:top w:val="nil"/>
                <w:left w:val="nil"/>
                <w:bottom w:val="nil"/>
                <w:right w:val="nil"/>
                <w:between w:val="nil"/>
              </w:pBdr>
              <w:spacing w:before="120" w:after="0" w:line="276" w:lineRule="auto"/>
              <w:jc w:val="left"/>
              <w:rPr>
                <w:sz w:val="20"/>
                <w:szCs w:val="20"/>
              </w:rPr>
            </w:pPr>
          </w:p>
        </w:tc>
      </w:tr>
      <w:tr w:rsidR="005E580B" w14:paraId="582D354A" w14:textId="77777777">
        <w:trPr>
          <w:trHeight w:val="315"/>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B39C3B0" w14:textId="77777777" w:rsidR="005E580B" w:rsidRDefault="00ED1FF4" w:rsidP="002321E2">
            <w:pPr>
              <w:widowControl w:val="0"/>
              <w:spacing w:before="120" w:after="0" w:line="240" w:lineRule="auto"/>
              <w:ind w:right="-514"/>
              <w:jc w:val="left"/>
              <w:rPr>
                <w:sz w:val="20"/>
                <w:szCs w:val="20"/>
              </w:rPr>
            </w:pPr>
            <w:r>
              <w:rPr>
                <w:sz w:val="20"/>
                <w:szCs w:val="20"/>
              </w:rPr>
              <w:t>EXP4</w:t>
            </w:r>
          </w:p>
        </w:tc>
        <w:tc>
          <w:tcPr>
            <w:tcW w:w="17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215198B" w14:textId="77777777" w:rsidR="005E580B" w:rsidRDefault="00ED1FF4" w:rsidP="002321E2">
            <w:pPr>
              <w:widowControl w:val="0"/>
              <w:spacing w:before="120" w:after="0" w:line="240" w:lineRule="auto"/>
              <w:ind w:right="-514"/>
              <w:jc w:val="left"/>
              <w:rPr>
                <w:sz w:val="20"/>
                <w:szCs w:val="20"/>
              </w:rPr>
            </w:pPr>
            <w:r>
              <w:rPr>
                <w:sz w:val="20"/>
                <w:szCs w:val="20"/>
              </w:rPr>
              <w:t>12.95</w:t>
            </w:r>
          </w:p>
        </w:tc>
        <w:tc>
          <w:tcPr>
            <w:tcW w:w="19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E81C4D6" w14:textId="77777777" w:rsidR="005E580B" w:rsidRDefault="00ED1FF4" w:rsidP="002321E2">
            <w:pPr>
              <w:widowControl w:val="0"/>
              <w:spacing w:before="120" w:after="0" w:line="240" w:lineRule="auto"/>
              <w:ind w:right="-514"/>
              <w:jc w:val="right"/>
              <w:rPr>
                <w:sz w:val="20"/>
                <w:szCs w:val="20"/>
              </w:rPr>
            </w:pPr>
            <w:r>
              <w:rPr>
                <w:sz w:val="20"/>
                <w:szCs w:val="20"/>
              </w:rPr>
              <w:t>5.378</w:t>
            </w:r>
          </w:p>
        </w:tc>
        <w:tc>
          <w:tcPr>
            <w:tcW w:w="21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3690954" w14:textId="77777777" w:rsidR="005E580B" w:rsidRDefault="00ED1FF4" w:rsidP="002321E2">
            <w:pPr>
              <w:widowControl w:val="0"/>
              <w:spacing w:before="120" w:after="0" w:line="240" w:lineRule="auto"/>
              <w:ind w:right="-514"/>
              <w:jc w:val="center"/>
              <w:rPr>
                <w:sz w:val="20"/>
                <w:szCs w:val="20"/>
              </w:rPr>
            </w:pPr>
            <w:r>
              <w:rPr>
                <w:sz w:val="20"/>
                <w:szCs w:val="20"/>
              </w:rPr>
              <w:t>.774</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F97AF37" w14:textId="77777777" w:rsidR="005E580B" w:rsidRDefault="00ED1FF4" w:rsidP="002321E2">
            <w:pPr>
              <w:widowControl w:val="0"/>
              <w:spacing w:before="120" w:after="0" w:line="240" w:lineRule="auto"/>
              <w:ind w:right="-514"/>
              <w:jc w:val="center"/>
              <w:rPr>
                <w:sz w:val="20"/>
                <w:szCs w:val="20"/>
              </w:rPr>
            </w:pPr>
            <w:r>
              <w:rPr>
                <w:sz w:val="20"/>
                <w:szCs w:val="20"/>
              </w:rPr>
              <w:t>.903</w:t>
            </w:r>
          </w:p>
        </w:tc>
        <w:tc>
          <w:tcPr>
            <w:tcW w:w="1515" w:type="dxa"/>
            <w:vMerge/>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9298056" w14:textId="77777777" w:rsidR="005E580B" w:rsidRDefault="005E580B" w:rsidP="002321E2">
            <w:pPr>
              <w:widowControl w:val="0"/>
              <w:pBdr>
                <w:top w:val="nil"/>
                <w:left w:val="nil"/>
                <w:bottom w:val="nil"/>
                <w:right w:val="nil"/>
                <w:between w:val="nil"/>
              </w:pBdr>
              <w:spacing w:before="120" w:after="0" w:line="276" w:lineRule="auto"/>
              <w:jc w:val="left"/>
              <w:rPr>
                <w:sz w:val="20"/>
                <w:szCs w:val="20"/>
              </w:rPr>
            </w:pPr>
          </w:p>
        </w:tc>
      </w:tr>
      <w:tr w:rsidR="005E580B" w14:paraId="74A16B1F" w14:textId="77777777">
        <w:trPr>
          <w:trHeight w:val="315"/>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9622DC0" w14:textId="77777777" w:rsidR="005E580B" w:rsidRDefault="00ED1FF4" w:rsidP="002321E2">
            <w:pPr>
              <w:widowControl w:val="0"/>
              <w:spacing w:before="120" w:after="0" w:line="240" w:lineRule="auto"/>
              <w:ind w:right="-514"/>
              <w:jc w:val="left"/>
              <w:rPr>
                <w:sz w:val="20"/>
                <w:szCs w:val="20"/>
              </w:rPr>
            </w:pPr>
            <w:r>
              <w:rPr>
                <w:sz w:val="20"/>
                <w:szCs w:val="20"/>
              </w:rPr>
              <w:t>CEI1</w:t>
            </w:r>
          </w:p>
        </w:tc>
        <w:tc>
          <w:tcPr>
            <w:tcW w:w="17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681FEBC" w14:textId="77777777" w:rsidR="005E580B" w:rsidRDefault="00ED1FF4" w:rsidP="002321E2">
            <w:pPr>
              <w:widowControl w:val="0"/>
              <w:spacing w:before="120" w:after="0" w:line="240" w:lineRule="auto"/>
              <w:ind w:right="-514"/>
              <w:jc w:val="left"/>
              <w:rPr>
                <w:sz w:val="20"/>
                <w:szCs w:val="20"/>
              </w:rPr>
            </w:pPr>
            <w:r>
              <w:rPr>
                <w:sz w:val="20"/>
                <w:szCs w:val="20"/>
              </w:rPr>
              <w:t>11.83</w:t>
            </w:r>
          </w:p>
        </w:tc>
        <w:tc>
          <w:tcPr>
            <w:tcW w:w="19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163FEC" w14:textId="77777777" w:rsidR="005E580B" w:rsidRDefault="00ED1FF4" w:rsidP="002321E2">
            <w:pPr>
              <w:widowControl w:val="0"/>
              <w:spacing w:before="120" w:after="0" w:line="240" w:lineRule="auto"/>
              <w:ind w:right="-514"/>
              <w:jc w:val="right"/>
              <w:rPr>
                <w:sz w:val="20"/>
                <w:szCs w:val="20"/>
              </w:rPr>
            </w:pPr>
            <w:r>
              <w:rPr>
                <w:sz w:val="20"/>
                <w:szCs w:val="20"/>
              </w:rPr>
              <w:t>5.545</w:t>
            </w:r>
          </w:p>
        </w:tc>
        <w:tc>
          <w:tcPr>
            <w:tcW w:w="21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49F2178" w14:textId="77777777" w:rsidR="005E580B" w:rsidRDefault="00ED1FF4" w:rsidP="002321E2">
            <w:pPr>
              <w:widowControl w:val="0"/>
              <w:spacing w:before="120" w:after="0" w:line="240" w:lineRule="auto"/>
              <w:ind w:right="-514"/>
              <w:jc w:val="center"/>
              <w:rPr>
                <w:sz w:val="20"/>
                <w:szCs w:val="20"/>
              </w:rPr>
            </w:pPr>
            <w:r>
              <w:rPr>
                <w:sz w:val="20"/>
                <w:szCs w:val="20"/>
              </w:rPr>
              <w:t>.613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7D3BF2E" w14:textId="77777777" w:rsidR="005E580B" w:rsidRDefault="00ED1FF4" w:rsidP="002321E2">
            <w:pPr>
              <w:widowControl w:val="0"/>
              <w:spacing w:before="120" w:after="0" w:line="240" w:lineRule="auto"/>
              <w:ind w:right="-514"/>
              <w:jc w:val="center"/>
              <w:rPr>
                <w:sz w:val="20"/>
                <w:szCs w:val="20"/>
              </w:rPr>
            </w:pPr>
            <w:r>
              <w:rPr>
                <w:sz w:val="20"/>
                <w:szCs w:val="20"/>
              </w:rPr>
              <w:t>.725</w:t>
            </w:r>
          </w:p>
        </w:tc>
        <w:tc>
          <w:tcPr>
            <w:tcW w:w="1515" w:type="dxa"/>
            <w:vMerge w:val="restar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159FF3D" w14:textId="77777777" w:rsidR="005E580B" w:rsidRDefault="00ED1FF4" w:rsidP="002321E2">
            <w:pPr>
              <w:widowControl w:val="0"/>
              <w:spacing w:before="120" w:after="0" w:line="240" w:lineRule="auto"/>
              <w:ind w:right="-514"/>
              <w:jc w:val="center"/>
              <w:rPr>
                <w:sz w:val="20"/>
                <w:szCs w:val="20"/>
              </w:rPr>
            </w:pPr>
            <w:r>
              <w:rPr>
                <w:sz w:val="20"/>
                <w:szCs w:val="20"/>
              </w:rPr>
              <w:t>.784</w:t>
            </w:r>
          </w:p>
        </w:tc>
      </w:tr>
      <w:tr w:rsidR="005E580B" w14:paraId="57661090" w14:textId="77777777">
        <w:trPr>
          <w:trHeight w:val="315"/>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F978BA8" w14:textId="77777777" w:rsidR="005E580B" w:rsidRDefault="00ED1FF4" w:rsidP="002321E2">
            <w:pPr>
              <w:widowControl w:val="0"/>
              <w:spacing w:before="120" w:after="0" w:line="240" w:lineRule="auto"/>
              <w:ind w:right="-514"/>
              <w:jc w:val="left"/>
              <w:rPr>
                <w:sz w:val="20"/>
                <w:szCs w:val="20"/>
              </w:rPr>
            </w:pPr>
            <w:r>
              <w:rPr>
                <w:sz w:val="20"/>
                <w:szCs w:val="20"/>
              </w:rPr>
              <w:t>CEI2</w:t>
            </w:r>
          </w:p>
        </w:tc>
        <w:tc>
          <w:tcPr>
            <w:tcW w:w="17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3D59A1A" w14:textId="77777777" w:rsidR="005E580B" w:rsidRDefault="00ED1FF4" w:rsidP="002321E2">
            <w:pPr>
              <w:widowControl w:val="0"/>
              <w:spacing w:before="120" w:after="0" w:line="240" w:lineRule="auto"/>
              <w:ind w:right="-514"/>
              <w:jc w:val="left"/>
              <w:rPr>
                <w:sz w:val="20"/>
                <w:szCs w:val="20"/>
              </w:rPr>
            </w:pPr>
            <w:r>
              <w:rPr>
                <w:sz w:val="20"/>
                <w:szCs w:val="20"/>
              </w:rPr>
              <w:t>12.01</w:t>
            </w:r>
          </w:p>
        </w:tc>
        <w:tc>
          <w:tcPr>
            <w:tcW w:w="19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485AAD7" w14:textId="77777777" w:rsidR="005E580B" w:rsidRDefault="00ED1FF4" w:rsidP="002321E2">
            <w:pPr>
              <w:widowControl w:val="0"/>
              <w:spacing w:before="120" w:after="0" w:line="240" w:lineRule="auto"/>
              <w:ind w:right="-514"/>
              <w:jc w:val="right"/>
              <w:rPr>
                <w:sz w:val="20"/>
                <w:szCs w:val="20"/>
              </w:rPr>
            </w:pPr>
            <w:r>
              <w:rPr>
                <w:sz w:val="20"/>
                <w:szCs w:val="20"/>
              </w:rPr>
              <w:t>4.713</w:t>
            </w:r>
          </w:p>
        </w:tc>
        <w:tc>
          <w:tcPr>
            <w:tcW w:w="21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6F7DA51" w14:textId="77777777" w:rsidR="005E580B" w:rsidRDefault="00ED1FF4" w:rsidP="002321E2">
            <w:pPr>
              <w:widowControl w:val="0"/>
              <w:spacing w:before="120" w:after="0" w:line="240" w:lineRule="auto"/>
              <w:ind w:right="-514"/>
              <w:jc w:val="center"/>
              <w:rPr>
                <w:sz w:val="20"/>
                <w:szCs w:val="20"/>
              </w:rPr>
            </w:pPr>
            <w:r>
              <w:rPr>
                <w:sz w:val="20"/>
                <w:szCs w:val="20"/>
              </w:rPr>
              <w:t>.666</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D7F1199" w14:textId="77777777" w:rsidR="005E580B" w:rsidRDefault="00ED1FF4" w:rsidP="002321E2">
            <w:pPr>
              <w:widowControl w:val="0"/>
              <w:spacing w:before="120" w:after="0" w:line="240" w:lineRule="auto"/>
              <w:ind w:right="-514"/>
              <w:jc w:val="center"/>
              <w:rPr>
                <w:sz w:val="20"/>
                <w:szCs w:val="20"/>
              </w:rPr>
            </w:pPr>
            <w:r>
              <w:rPr>
                <w:sz w:val="20"/>
                <w:szCs w:val="20"/>
              </w:rPr>
              <w:t>.689</w:t>
            </w:r>
          </w:p>
        </w:tc>
        <w:tc>
          <w:tcPr>
            <w:tcW w:w="1515" w:type="dxa"/>
            <w:vMerge/>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ED2C896" w14:textId="77777777" w:rsidR="005E580B" w:rsidRDefault="005E580B" w:rsidP="002321E2">
            <w:pPr>
              <w:widowControl w:val="0"/>
              <w:pBdr>
                <w:top w:val="nil"/>
                <w:left w:val="nil"/>
                <w:bottom w:val="nil"/>
                <w:right w:val="nil"/>
                <w:between w:val="nil"/>
              </w:pBdr>
              <w:spacing w:before="120" w:after="0" w:line="276" w:lineRule="auto"/>
              <w:jc w:val="left"/>
              <w:rPr>
                <w:sz w:val="20"/>
                <w:szCs w:val="20"/>
              </w:rPr>
            </w:pPr>
          </w:p>
        </w:tc>
      </w:tr>
      <w:tr w:rsidR="005E580B" w14:paraId="6C1CBBD7" w14:textId="77777777">
        <w:trPr>
          <w:trHeight w:val="315"/>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19637A3" w14:textId="77777777" w:rsidR="005E580B" w:rsidRDefault="00ED1FF4" w:rsidP="002321E2">
            <w:pPr>
              <w:widowControl w:val="0"/>
              <w:spacing w:before="120" w:after="0" w:line="240" w:lineRule="auto"/>
              <w:ind w:right="-514"/>
              <w:jc w:val="left"/>
              <w:rPr>
                <w:sz w:val="20"/>
                <w:szCs w:val="20"/>
              </w:rPr>
            </w:pPr>
            <w:r>
              <w:rPr>
                <w:sz w:val="20"/>
                <w:szCs w:val="20"/>
              </w:rPr>
              <w:t>CEI3</w:t>
            </w:r>
          </w:p>
        </w:tc>
        <w:tc>
          <w:tcPr>
            <w:tcW w:w="17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AE11B16" w14:textId="77777777" w:rsidR="005E580B" w:rsidRDefault="00ED1FF4" w:rsidP="002321E2">
            <w:pPr>
              <w:widowControl w:val="0"/>
              <w:spacing w:before="120" w:after="0" w:line="240" w:lineRule="auto"/>
              <w:ind w:right="-514"/>
              <w:jc w:val="left"/>
              <w:rPr>
                <w:sz w:val="20"/>
                <w:szCs w:val="20"/>
              </w:rPr>
            </w:pPr>
            <w:r>
              <w:rPr>
                <w:sz w:val="20"/>
                <w:szCs w:val="20"/>
              </w:rPr>
              <w:t>11.74</w:t>
            </w:r>
          </w:p>
        </w:tc>
        <w:tc>
          <w:tcPr>
            <w:tcW w:w="19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8D92803" w14:textId="77777777" w:rsidR="005E580B" w:rsidRDefault="00ED1FF4" w:rsidP="002321E2">
            <w:pPr>
              <w:widowControl w:val="0"/>
              <w:spacing w:before="120" w:after="0" w:line="240" w:lineRule="auto"/>
              <w:ind w:right="-514"/>
              <w:jc w:val="right"/>
              <w:rPr>
                <w:sz w:val="20"/>
                <w:szCs w:val="20"/>
              </w:rPr>
            </w:pPr>
            <w:r>
              <w:rPr>
                <w:sz w:val="20"/>
                <w:szCs w:val="20"/>
              </w:rPr>
              <w:t>5.519</w:t>
            </w:r>
          </w:p>
        </w:tc>
        <w:tc>
          <w:tcPr>
            <w:tcW w:w="21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DE0B443" w14:textId="77777777" w:rsidR="005E580B" w:rsidRDefault="00ED1FF4" w:rsidP="002321E2">
            <w:pPr>
              <w:widowControl w:val="0"/>
              <w:spacing w:before="120" w:after="0" w:line="240" w:lineRule="auto"/>
              <w:ind w:right="-514"/>
              <w:jc w:val="center"/>
              <w:rPr>
                <w:sz w:val="20"/>
                <w:szCs w:val="20"/>
              </w:rPr>
            </w:pPr>
            <w:r>
              <w:rPr>
                <w:sz w:val="20"/>
                <w:szCs w:val="20"/>
              </w:rPr>
              <w:t>.551</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0703885" w14:textId="77777777" w:rsidR="005E580B" w:rsidRDefault="00ED1FF4" w:rsidP="002321E2">
            <w:pPr>
              <w:widowControl w:val="0"/>
              <w:spacing w:before="120" w:after="0" w:line="240" w:lineRule="auto"/>
              <w:ind w:right="-514"/>
              <w:jc w:val="center"/>
              <w:rPr>
                <w:sz w:val="20"/>
                <w:szCs w:val="20"/>
              </w:rPr>
            </w:pPr>
            <w:r>
              <w:rPr>
                <w:sz w:val="20"/>
                <w:szCs w:val="20"/>
              </w:rPr>
              <w:t>.750</w:t>
            </w:r>
          </w:p>
        </w:tc>
        <w:tc>
          <w:tcPr>
            <w:tcW w:w="1515" w:type="dxa"/>
            <w:vMerge/>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C35196A" w14:textId="77777777" w:rsidR="005E580B" w:rsidRDefault="005E580B" w:rsidP="002321E2">
            <w:pPr>
              <w:widowControl w:val="0"/>
              <w:pBdr>
                <w:top w:val="nil"/>
                <w:left w:val="nil"/>
                <w:bottom w:val="nil"/>
                <w:right w:val="nil"/>
                <w:between w:val="nil"/>
              </w:pBdr>
              <w:spacing w:before="120" w:after="0" w:line="276" w:lineRule="auto"/>
              <w:jc w:val="left"/>
              <w:rPr>
                <w:sz w:val="20"/>
                <w:szCs w:val="20"/>
              </w:rPr>
            </w:pPr>
          </w:p>
        </w:tc>
      </w:tr>
      <w:tr w:rsidR="005E580B" w14:paraId="1A81A093" w14:textId="77777777">
        <w:trPr>
          <w:trHeight w:val="20"/>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55F1A1F" w14:textId="77777777" w:rsidR="005E580B" w:rsidRDefault="00ED1FF4" w:rsidP="002321E2">
            <w:pPr>
              <w:widowControl w:val="0"/>
              <w:spacing w:before="120" w:after="0" w:line="240" w:lineRule="auto"/>
              <w:ind w:right="-514"/>
              <w:jc w:val="left"/>
              <w:rPr>
                <w:sz w:val="20"/>
                <w:szCs w:val="20"/>
              </w:rPr>
            </w:pPr>
            <w:r>
              <w:rPr>
                <w:sz w:val="20"/>
                <w:szCs w:val="20"/>
              </w:rPr>
              <w:t>CEI4</w:t>
            </w:r>
          </w:p>
        </w:tc>
        <w:tc>
          <w:tcPr>
            <w:tcW w:w="17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C79EA35" w14:textId="77777777" w:rsidR="005E580B" w:rsidRDefault="00ED1FF4" w:rsidP="002321E2">
            <w:pPr>
              <w:widowControl w:val="0"/>
              <w:spacing w:before="120" w:after="0" w:line="240" w:lineRule="auto"/>
              <w:ind w:right="-514"/>
              <w:jc w:val="left"/>
              <w:rPr>
                <w:sz w:val="20"/>
                <w:szCs w:val="20"/>
              </w:rPr>
            </w:pPr>
            <w:r>
              <w:rPr>
                <w:sz w:val="20"/>
                <w:szCs w:val="20"/>
              </w:rPr>
              <w:t>12.24</w:t>
            </w:r>
          </w:p>
        </w:tc>
        <w:tc>
          <w:tcPr>
            <w:tcW w:w="19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C1AD003" w14:textId="77777777" w:rsidR="005E580B" w:rsidRDefault="00ED1FF4" w:rsidP="002321E2">
            <w:pPr>
              <w:widowControl w:val="0"/>
              <w:spacing w:before="120" w:after="0" w:line="240" w:lineRule="auto"/>
              <w:ind w:right="-514"/>
              <w:jc w:val="right"/>
              <w:rPr>
                <w:sz w:val="20"/>
                <w:szCs w:val="20"/>
              </w:rPr>
            </w:pPr>
            <w:r>
              <w:rPr>
                <w:sz w:val="20"/>
                <w:szCs w:val="20"/>
              </w:rPr>
              <w:t>4.858</w:t>
            </w:r>
          </w:p>
        </w:tc>
        <w:tc>
          <w:tcPr>
            <w:tcW w:w="21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BAAFE59" w14:textId="77777777" w:rsidR="005E580B" w:rsidRDefault="00ED1FF4" w:rsidP="002321E2">
            <w:pPr>
              <w:widowControl w:val="0"/>
              <w:spacing w:before="120" w:after="0" w:line="240" w:lineRule="auto"/>
              <w:ind w:right="-514"/>
              <w:jc w:val="center"/>
              <w:rPr>
                <w:sz w:val="20"/>
                <w:szCs w:val="20"/>
              </w:rPr>
            </w:pPr>
            <w:r>
              <w:rPr>
                <w:sz w:val="20"/>
                <w:szCs w:val="20"/>
              </w:rPr>
              <w:t>.553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9EC6E87" w14:textId="77777777" w:rsidR="005E580B" w:rsidRDefault="00ED1FF4" w:rsidP="002321E2">
            <w:pPr>
              <w:widowControl w:val="0"/>
              <w:spacing w:before="120" w:after="0" w:line="240" w:lineRule="auto"/>
              <w:ind w:right="-514"/>
              <w:jc w:val="center"/>
              <w:rPr>
                <w:sz w:val="20"/>
                <w:szCs w:val="20"/>
              </w:rPr>
            </w:pPr>
            <w:r>
              <w:rPr>
                <w:sz w:val="20"/>
                <w:szCs w:val="20"/>
              </w:rPr>
              <w:t>.756</w:t>
            </w:r>
          </w:p>
        </w:tc>
        <w:tc>
          <w:tcPr>
            <w:tcW w:w="1515" w:type="dxa"/>
            <w:vMerge/>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E5914D9" w14:textId="77777777" w:rsidR="005E580B" w:rsidRDefault="005E580B" w:rsidP="002321E2">
            <w:pPr>
              <w:widowControl w:val="0"/>
              <w:pBdr>
                <w:top w:val="nil"/>
                <w:left w:val="nil"/>
                <w:bottom w:val="nil"/>
                <w:right w:val="nil"/>
                <w:between w:val="nil"/>
              </w:pBdr>
              <w:spacing w:before="120" w:after="0" w:line="276" w:lineRule="auto"/>
              <w:jc w:val="left"/>
              <w:rPr>
                <w:sz w:val="20"/>
                <w:szCs w:val="20"/>
              </w:rPr>
            </w:pPr>
          </w:p>
        </w:tc>
      </w:tr>
    </w:tbl>
    <w:p w14:paraId="79F9F5C6" w14:textId="77777777" w:rsidR="005E580B" w:rsidRDefault="00ED1FF4" w:rsidP="002321E2">
      <w:pPr>
        <w:spacing w:before="120" w:after="0" w:line="240" w:lineRule="auto"/>
        <w:ind w:left="567" w:right="-514"/>
        <w:jc w:val="left"/>
        <w:rPr>
          <w:sz w:val="24"/>
          <w:szCs w:val="24"/>
        </w:rPr>
      </w:pPr>
      <w:r>
        <w:rPr>
          <w:b/>
          <w:bCs/>
          <w:i/>
          <w:iCs/>
          <w:sz w:val="24"/>
          <w:szCs w:val="24"/>
        </w:rPr>
        <w:t>4.2.2. Kiểm tra tính hợp lệ</w:t>
      </w:r>
      <w:r>
        <w:rPr>
          <w:b/>
          <w:bCs/>
          <w:i/>
          <w:iCs/>
          <w:sz w:val="24"/>
          <w:szCs w:val="24"/>
        </w:rPr>
        <w:br/>
        <w:t>Kiểm tra tính hợp lệ cho biến độc lập</w:t>
      </w:r>
      <w:r>
        <w:rPr>
          <w:b/>
          <w:bCs/>
          <w:i/>
          <w:iCs/>
          <w:sz w:val="24"/>
          <w:szCs w:val="24"/>
        </w:rPr>
        <w:br/>
      </w:r>
      <w:r>
        <w:rPr>
          <w:sz w:val="24"/>
          <w:szCs w:val="24"/>
        </w:rPr>
        <w:t xml:space="preserve">Phân tích nhân tố khám phá cho các biến độc lập: </w:t>
      </w:r>
    </w:p>
    <w:p w14:paraId="0556ACFC" w14:textId="11ACB0A4" w:rsidR="005E580B" w:rsidRDefault="00ED1FF4" w:rsidP="002321E2">
      <w:pPr>
        <w:spacing w:before="120" w:after="0" w:line="240" w:lineRule="auto"/>
        <w:ind w:right="-514" w:firstLine="567"/>
        <w:rPr>
          <w:sz w:val="24"/>
          <w:szCs w:val="24"/>
        </w:rPr>
      </w:pPr>
      <w:r>
        <w:rPr>
          <w:sz w:val="24"/>
          <w:szCs w:val="24"/>
        </w:rPr>
        <w:t>Từ kết quả của ma trận thành phần xoay, các biến SL1 và MC3 sẽ bị loại bỏ. Biến SL1 tải trên cả Thành phần 1 và Thành phần 2, vi phạm tính hợp lệ phân biệt trong ma trận xoay, với hệ số tải lần lượt là 0.516 và 0.644. Tương tự, biến MC3 cũng sẽ bị loại bỏ vì nó vi phạm tính hợp lệ phân biệt khi tải lên cả Thành phần 1 và Thành phần 5, với hệ số tải lần lượt là 0.577 và 0.504.</w:t>
      </w:r>
      <w:r>
        <w:rPr>
          <w:sz w:val="24"/>
          <w:szCs w:val="24"/>
        </w:rPr>
        <w:br/>
        <w:t>Phân tích nhân tố khám phá (EFA) đã được thực hiện lần thứ ba sau khi loại bỏ 2 biến quan sát, SL1 và MC3. Trong bảng KMO và kiểm định Bartlett, giá trị KMO là 0.808, nằm trong khoảng chấp nhận được từ 0.5 ≤ KMO ≤ 1.0. Điều này cho thấy</w:t>
      </w:r>
      <w:r w:rsidR="00930155">
        <w:rPr>
          <w:sz w:val="24"/>
          <w:szCs w:val="24"/>
        </w:rPr>
        <w:t>,</w:t>
      </w:r>
      <w:r>
        <w:rPr>
          <w:sz w:val="24"/>
          <w:szCs w:val="24"/>
        </w:rPr>
        <w:t xml:space="preserve"> phân tích nhân tố là phù hợp với tập dữ liệu nghiên cứu. Hơn nữa, Bartlett’s Test of Sphericity có ý nghĩa thống kê (Sig. = 0.000 &lt; 0.05), xác nhận phân tích nhân tố là phù hợp.</w:t>
      </w:r>
    </w:p>
    <w:p w14:paraId="6937035B" w14:textId="77777777" w:rsidR="005E580B" w:rsidRDefault="00ED1FF4" w:rsidP="002321E2">
      <w:pPr>
        <w:spacing w:before="120" w:after="0" w:line="240" w:lineRule="auto"/>
        <w:ind w:right="-514"/>
        <w:rPr>
          <w:sz w:val="24"/>
          <w:szCs w:val="24"/>
        </w:rPr>
      </w:pPr>
      <w:r>
        <w:rPr>
          <w:sz w:val="24"/>
          <w:szCs w:val="24"/>
        </w:rPr>
        <w:lastRenderedPageBreak/>
        <w:t>Giá trị Eigenvalue là 1.600 ≥ 1, tổng phương sai được giải thích là 71.082% ≥ 50%, cho thấy mô hình EFA là phù hợp.</w:t>
      </w:r>
    </w:p>
    <w:p w14:paraId="7E88A2A8" w14:textId="45E70F35" w:rsidR="005E580B" w:rsidRDefault="00ED1FF4" w:rsidP="002321E2">
      <w:pPr>
        <w:spacing w:before="120" w:after="0" w:line="240" w:lineRule="auto"/>
        <w:ind w:right="-514"/>
        <w:rPr>
          <w:sz w:val="24"/>
          <w:szCs w:val="24"/>
        </w:rPr>
      </w:pPr>
      <w:r>
        <w:rPr>
          <w:sz w:val="24"/>
          <w:szCs w:val="24"/>
        </w:rPr>
        <w:t xml:space="preserve">Kết quả của ma trận thành phần xoay cho thấy, 22 biến quan sát đã được nhóm thành </w:t>
      </w:r>
      <w:r w:rsidR="00930155">
        <w:rPr>
          <w:sz w:val="24"/>
          <w:szCs w:val="24"/>
        </w:rPr>
        <w:t xml:space="preserve">5 </w:t>
      </w:r>
      <w:r>
        <w:rPr>
          <w:sz w:val="24"/>
          <w:szCs w:val="24"/>
        </w:rPr>
        <w:t>yếu tố, với tất cả các hệ số tải trọng nhân tố đều lớn hơn 0.50.</w:t>
      </w:r>
    </w:p>
    <w:p w14:paraId="5AD4F6BF" w14:textId="77777777" w:rsidR="005E580B" w:rsidRDefault="00ED1FF4" w:rsidP="002321E2">
      <w:pPr>
        <w:spacing w:before="120" w:after="0" w:line="240" w:lineRule="auto"/>
        <w:ind w:right="-514"/>
        <w:rPr>
          <w:b/>
          <w:bCs/>
          <w:i/>
          <w:iCs/>
          <w:sz w:val="24"/>
          <w:szCs w:val="24"/>
        </w:rPr>
      </w:pPr>
      <w:r>
        <w:rPr>
          <w:b/>
          <w:bCs/>
          <w:i/>
          <w:iCs/>
          <w:sz w:val="24"/>
          <w:szCs w:val="24"/>
        </w:rPr>
        <w:t>Kiểm tra độ tin cậy cho biến phụ thuộc</w:t>
      </w:r>
    </w:p>
    <w:p w14:paraId="370AF6FF" w14:textId="0AC8000A" w:rsidR="005E580B" w:rsidRDefault="00ED1FF4" w:rsidP="002321E2">
      <w:pPr>
        <w:spacing w:before="120" w:after="0" w:line="240" w:lineRule="auto"/>
        <w:ind w:right="-514"/>
        <w:rPr>
          <w:sz w:val="24"/>
          <w:szCs w:val="24"/>
        </w:rPr>
      </w:pPr>
      <w:r>
        <w:rPr>
          <w:sz w:val="24"/>
          <w:szCs w:val="24"/>
        </w:rPr>
        <w:t>Trong bảng kiểm định KMO và Bartlett, giá trị KMO là 0.782, nằm trong khoảng chấp nhận được từ 0.5 ≤ KMO ≤ 1.0.</w:t>
      </w:r>
      <w:r>
        <w:t xml:space="preserve"> </w:t>
      </w:r>
      <w:r>
        <w:rPr>
          <w:sz w:val="24"/>
          <w:szCs w:val="24"/>
        </w:rPr>
        <w:t>Điều này cho thấy</w:t>
      </w:r>
      <w:r w:rsidR="00930155">
        <w:rPr>
          <w:sz w:val="24"/>
          <w:szCs w:val="24"/>
        </w:rPr>
        <w:t>,</w:t>
      </w:r>
      <w:r>
        <w:rPr>
          <w:sz w:val="24"/>
          <w:szCs w:val="24"/>
        </w:rPr>
        <w:t xml:space="preserve"> phân tích nhân tố là phù hợp với tập dữ liệu nghiên cứu.  Hơn nữa, Bartlett’s Test of Sphericity có ý nghĩa thống kê (Sig. = 0.000 &lt; 0.05), xác nhận phân tích nhân tố là phù hợp.</w:t>
      </w:r>
    </w:p>
    <w:p w14:paraId="3AB266E9" w14:textId="77777777" w:rsidR="005E580B" w:rsidRDefault="00ED1FF4" w:rsidP="002321E2">
      <w:pPr>
        <w:spacing w:before="120" w:after="0" w:line="240" w:lineRule="auto"/>
        <w:ind w:right="-514"/>
        <w:rPr>
          <w:sz w:val="24"/>
          <w:szCs w:val="24"/>
        </w:rPr>
      </w:pPr>
      <w:r>
        <w:rPr>
          <w:sz w:val="24"/>
          <w:szCs w:val="24"/>
        </w:rPr>
        <w:t xml:space="preserve">Giá trị Eigenvalue 2.451 ≥ 1, và một yếu tố đã được trích xuất, yếu tố này tóm tắt thông tin một cách hiệu quả nhất. Tổng phương sai được giải thích là 61.279% ≥ 50%, cho thấy mô hình EFA là phù hợp.  </w:t>
      </w:r>
    </w:p>
    <w:p w14:paraId="6922BD0D" w14:textId="77777777" w:rsidR="005E580B" w:rsidRDefault="00ED1FF4" w:rsidP="002321E2">
      <w:pPr>
        <w:spacing w:before="120" w:after="0" w:line="240" w:lineRule="auto"/>
        <w:ind w:right="-514"/>
        <w:rPr>
          <w:b/>
          <w:bCs/>
          <w:i/>
          <w:iCs/>
          <w:sz w:val="24"/>
          <w:szCs w:val="24"/>
        </w:rPr>
      </w:pPr>
      <w:r>
        <w:rPr>
          <w:b/>
          <w:bCs/>
          <w:i/>
          <w:iCs/>
          <w:sz w:val="24"/>
          <w:szCs w:val="24"/>
        </w:rPr>
        <w:t>4.3. Phân tích hồi quy</w:t>
      </w:r>
    </w:p>
    <w:p w14:paraId="74BB95B4" w14:textId="77777777" w:rsidR="005E580B" w:rsidRDefault="00ED1FF4" w:rsidP="002321E2">
      <w:pPr>
        <w:spacing w:before="120" w:after="0" w:line="240" w:lineRule="auto"/>
        <w:ind w:right="-514"/>
        <w:rPr>
          <w:b/>
          <w:bCs/>
          <w:i/>
          <w:iCs/>
          <w:sz w:val="24"/>
          <w:szCs w:val="24"/>
        </w:rPr>
      </w:pPr>
      <w:r>
        <w:rPr>
          <w:b/>
          <w:bCs/>
          <w:i/>
          <w:iCs/>
          <w:sz w:val="24"/>
          <w:szCs w:val="24"/>
        </w:rPr>
        <w:t>4.3.1. Hồi quy Pearson</w:t>
      </w:r>
    </w:p>
    <w:p w14:paraId="5B6B0F81" w14:textId="55732729" w:rsidR="005E580B" w:rsidRDefault="00ED1FF4" w:rsidP="002321E2">
      <w:pPr>
        <w:spacing w:before="120" w:after="0" w:line="240" w:lineRule="auto"/>
        <w:ind w:right="-514"/>
        <w:rPr>
          <w:sz w:val="24"/>
          <w:szCs w:val="24"/>
        </w:rPr>
      </w:pPr>
      <w:r>
        <w:rPr>
          <w:sz w:val="24"/>
          <w:szCs w:val="24"/>
        </w:rPr>
        <w:t>Kết quả các giá trị tương quan pearson là 0.352 cho khối lượng công việc</w:t>
      </w:r>
      <w:r w:rsidR="005258BE">
        <w:rPr>
          <w:sz w:val="24"/>
          <w:szCs w:val="24"/>
        </w:rPr>
        <w:t>;</w:t>
      </w:r>
      <w:r>
        <w:rPr>
          <w:sz w:val="24"/>
          <w:szCs w:val="24"/>
        </w:rPr>
        <w:t xml:space="preserve"> 0.584 cho triển vọng nghề nghiệp</w:t>
      </w:r>
      <w:r w:rsidR="005258BE">
        <w:rPr>
          <w:sz w:val="24"/>
          <w:szCs w:val="24"/>
        </w:rPr>
        <w:t>;</w:t>
      </w:r>
      <w:r>
        <w:rPr>
          <w:sz w:val="24"/>
          <w:szCs w:val="24"/>
        </w:rPr>
        <w:t xml:space="preserve"> 0.501 cho lương và phúc lợi</w:t>
      </w:r>
      <w:r w:rsidR="005258BE">
        <w:rPr>
          <w:sz w:val="24"/>
          <w:szCs w:val="24"/>
        </w:rPr>
        <w:t>;</w:t>
      </w:r>
      <w:r>
        <w:rPr>
          <w:sz w:val="24"/>
          <w:szCs w:val="24"/>
        </w:rPr>
        <w:t xml:space="preserve"> 0.206 cho sự cân bằng giữa công việc và cuộc sống</w:t>
      </w:r>
      <w:r w:rsidR="005258BE">
        <w:rPr>
          <w:sz w:val="24"/>
          <w:szCs w:val="24"/>
        </w:rPr>
        <w:t>;</w:t>
      </w:r>
      <w:r>
        <w:rPr>
          <w:sz w:val="24"/>
          <w:szCs w:val="24"/>
        </w:rPr>
        <w:t xml:space="preserve"> 0.375 cho quản lý và văn hóa, và các giá trị này được xác định là hợp lệ vì chúng nằm trong khoảng từ 0 đến 1. Khối lượng công việc, Triển vọng nghề nghiệp, Lương và Phúc lợi, Quản lý và Văn hóa có mức độ ý nghĩa thấp hơn 0,05. </w:t>
      </w:r>
    </w:p>
    <w:p w14:paraId="353E9E1B" w14:textId="7586F0DB" w:rsidR="005E580B" w:rsidRDefault="00ED1FF4" w:rsidP="002321E2">
      <w:pPr>
        <w:spacing w:before="120" w:after="0" w:line="240" w:lineRule="auto"/>
        <w:ind w:right="-514"/>
        <w:rPr>
          <w:sz w:val="24"/>
          <w:szCs w:val="24"/>
        </w:rPr>
      </w:pPr>
      <w:r>
        <w:rPr>
          <w:sz w:val="24"/>
          <w:szCs w:val="24"/>
        </w:rPr>
        <w:t>Trong khi đó, WB và EXP với mức ý nghĩa thống kê là 0.05 và 0.31. Do đó, không có mối tương quan tuyến tính giữa các biến này. Các biến WB và EXP sẽ được loại bỏ khi thực hiện phân tích hồi quy tuyến tính bội.</w:t>
      </w:r>
    </w:p>
    <w:p w14:paraId="3E444E45" w14:textId="77777777" w:rsidR="005E580B" w:rsidRDefault="00ED1FF4" w:rsidP="002321E2">
      <w:pPr>
        <w:spacing w:before="120" w:after="0" w:line="240" w:lineRule="auto"/>
        <w:ind w:right="-514"/>
        <w:rPr>
          <w:b/>
          <w:bCs/>
          <w:i/>
          <w:iCs/>
          <w:sz w:val="24"/>
          <w:szCs w:val="24"/>
        </w:rPr>
      </w:pPr>
      <w:r>
        <w:rPr>
          <w:b/>
          <w:bCs/>
          <w:i/>
          <w:iCs/>
          <w:sz w:val="24"/>
          <w:szCs w:val="24"/>
        </w:rPr>
        <w:t>4.3.2. Hồi quy tuyến tính</w:t>
      </w:r>
    </w:p>
    <w:p w14:paraId="5D7B8C73" w14:textId="54D2F22D" w:rsidR="005E580B" w:rsidRDefault="00ED1FF4" w:rsidP="002321E2">
      <w:pPr>
        <w:spacing w:before="120" w:after="0" w:line="240" w:lineRule="auto"/>
        <w:ind w:right="-514"/>
        <w:rPr>
          <w:sz w:val="24"/>
          <w:szCs w:val="24"/>
        </w:rPr>
      </w:pPr>
      <w:r>
        <w:rPr>
          <w:sz w:val="24"/>
          <w:szCs w:val="24"/>
        </w:rPr>
        <w:t>Giá trị R-squared điều chỉnh là 0.388 có nghĩa là các biến độc lập trong mô hình giải thích 38</w:t>
      </w:r>
      <w:r w:rsidR="005258BE">
        <w:rPr>
          <w:sz w:val="24"/>
          <w:szCs w:val="24"/>
        </w:rPr>
        <w:t>,</w:t>
      </w:r>
      <w:r>
        <w:rPr>
          <w:sz w:val="24"/>
          <w:szCs w:val="24"/>
        </w:rPr>
        <w:t>8% sự thay đổi của biến phụ thuộc. 61,2% còn lại đến từ các yếu tố không được bao gồm trong mô hình và sai số ngẫu nhiên.</w:t>
      </w:r>
      <w:r>
        <w:t xml:space="preserve"> </w:t>
      </w:r>
      <w:r>
        <w:rPr>
          <w:sz w:val="24"/>
          <w:szCs w:val="24"/>
        </w:rPr>
        <w:t>Giá trị Durbin-Watson là 1.706, nằm giữa 1.5 và 2.5, vì vậy không có vấn đề tự tương quan bậc nhất.</w:t>
      </w:r>
      <w:r w:rsidR="005258BE">
        <w:rPr>
          <w:sz w:val="24"/>
          <w:szCs w:val="24"/>
        </w:rPr>
        <w:t xml:space="preserve"> (Bảng 3)</w:t>
      </w:r>
    </w:p>
    <w:p w14:paraId="67C7FA62" w14:textId="3BA1827D" w:rsidR="005E580B" w:rsidRDefault="00ED1FF4" w:rsidP="002321E2">
      <w:pPr>
        <w:spacing w:before="120" w:after="0" w:line="240" w:lineRule="auto"/>
        <w:ind w:right="-514"/>
        <w:jc w:val="center"/>
        <w:rPr>
          <w:i/>
          <w:iCs/>
          <w:sz w:val="24"/>
          <w:szCs w:val="24"/>
        </w:rPr>
      </w:pPr>
      <w:r>
        <w:rPr>
          <w:i/>
          <w:iCs/>
          <w:sz w:val="24"/>
          <w:szCs w:val="24"/>
        </w:rPr>
        <w:t>Bảng 3</w:t>
      </w:r>
      <w:r w:rsidR="005258BE">
        <w:rPr>
          <w:i/>
          <w:iCs/>
          <w:sz w:val="24"/>
          <w:szCs w:val="24"/>
        </w:rPr>
        <w:t>.</w:t>
      </w:r>
      <w:r>
        <w:rPr>
          <w:i/>
          <w:iCs/>
          <w:sz w:val="24"/>
          <w:szCs w:val="24"/>
        </w:rPr>
        <w:t xml:space="preserve"> Model summary</w:t>
      </w:r>
    </w:p>
    <w:tbl>
      <w:tblPr>
        <w:tblStyle w:val="a5"/>
        <w:tblW w:w="915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1380"/>
        <w:gridCol w:w="735"/>
        <w:gridCol w:w="1125"/>
        <w:gridCol w:w="2205"/>
        <w:gridCol w:w="1905"/>
        <w:gridCol w:w="1800"/>
      </w:tblGrid>
      <w:tr w:rsidR="005E580B" w14:paraId="30434D23" w14:textId="77777777">
        <w:trPr>
          <w:trHeight w:val="315"/>
        </w:trPr>
        <w:tc>
          <w:tcPr>
            <w:tcW w:w="9150" w:type="dxa"/>
            <w:gridSpan w:val="6"/>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DD5CF0" w14:textId="77777777" w:rsidR="005E580B" w:rsidRDefault="00ED1FF4" w:rsidP="002321E2">
            <w:pPr>
              <w:widowControl w:val="0"/>
              <w:spacing w:before="120" w:after="0" w:line="240" w:lineRule="auto"/>
              <w:ind w:right="-514"/>
              <w:jc w:val="center"/>
              <w:rPr>
                <w:b/>
                <w:bCs/>
                <w:sz w:val="24"/>
                <w:szCs w:val="24"/>
              </w:rPr>
            </w:pPr>
            <w:r>
              <w:rPr>
                <w:b/>
                <w:bCs/>
                <w:sz w:val="24"/>
                <w:szCs w:val="24"/>
              </w:rPr>
              <w:t>Model Summary</w:t>
            </w:r>
          </w:p>
        </w:tc>
      </w:tr>
      <w:tr w:rsidR="005E580B" w14:paraId="321FF2A1" w14:textId="77777777">
        <w:trPr>
          <w:trHeight w:val="315"/>
        </w:trPr>
        <w:tc>
          <w:tcPr>
            <w:tcW w:w="138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20F30B90" w14:textId="77777777" w:rsidR="005E580B" w:rsidRDefault="00ED1FF4" w:rsidP="002321E2">
            <w:pPr>
              <w:widowControl w:val="0"/>
              <w:spacing w:before="120" w:after="0" w:line="240" w:lineRule="auto"/>
              <w:ind w:right="-514"/>
              <w:jc w:val="left"/>
              <w:rPr>
                <w:sz w:val="24"/>
                <w:szCs w:val="24"/>
              </w:rPr>
            </w:pPr>
            <w:r>
              <w:rPr>
                <w:sz w:val="24"/>
                <w:szCs w:val="24"/>
              </w:rPr>
              <w:t>Model</w:t>
            </w:r>
          </w:p>
        </w:tc>
        <w:tc>
          <w:tcPr>
            <w:tcW w:w="7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70F509B" w14:textId="77777777" w:rsidR="005E580B" w:rsidRDefault="00ED1FF4" w:rsidP="002321E2">
            <w:pPr>
              <w:widowControl w:val="0"/>
              <w:spacing w:before="120" w:after="0" w:line="240" w:lineRule="auto"/>
              <w:ind w:right="-514"/>
              <w:jc w:val="left"/>
              <w:rPr>
                <w:sz w:val="24"/>
                <w:szCs w:val="24"/>
              </w:rPr>
            </w:pPr>
            <w:r>
              <w:rPr>
                <w:sz w:val="24"/>
                <w:szCs w:val="24"/>
              </w:rPr>
              <w:t>R</w:t>
            </w:r>
          </w:p>
        </w:tc>
        <w:tc>
          <w:tcPr>
            <w:tcW w:w="11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194141E" w14:textId="77777777" w:rsidR="005E580B" w:rsidRDefault="00ED1FF4" w:rsidP="002321E2">
            <w:pPr>
              <w:widowControl w:val="0"/>
              <w:spacing w:before="120" w:after="0" w:line="240" w:lineRule="auto"/>
              <w:ind w:right="-514"/>
              <w:jc w:val="left"/>
              <w:rPr>
                <w:sz w:val="24"/>
                <w:szCs w:val="24"/>
              </w:rPr>
            </w:pPr>
            <w:r>
              <w:rPr>
                <w:sz w:val="24"/>
                <w:szCs w:val="24"/>
              </w:rPr>
              <w:t>R Square</w:t>
            </w:r>
          </w:p>
        </w:tc>
        <w:tc>
          <w:tcPr>
            <w:tcW w:w="22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8D47326" w14:textId="77777777" w:rsidR="005E580B" w:rsidRDefault="00ED1FF4" w:rsidP="002321E2">
            <w:pPr>
              <w:widowControl w:val="0"/>
              <w:spacing w:before="120" w:after="0" w:line="240" w:lineRule="auto"/>
              <w:ind w:right="-514"/>
              <w:jc w:val="left"/>
              <w:rPr>
                <w:sz w:val="24"/>
                <w:szCs w:val="24"/>
              </w:rPr>
            </w:pPr>
            <w:r>
              <w:rPr>
                <w:sz w:val="24"/>
                <w:szCs w:val="24"/>
              </w:rPr>
              <w:t>Adjusted R Square</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952781D" w14:textId="77777777" w:rsidR="005E580B" w:rsidRDefault="00ED1FF4" w:rsidP="002321E2">
            <w:pPr>
              <w:widowControl w:val="0"/>
              <w:spacing w:before="120" w:after="0" w:line="240" w:lineRule="auto"/>
              <w:ind w:right="-514"/>
              <w:jc w:val="left"/>
              <w:rPr>
                <w:sz w:val="24"/>
                <w:szCs w:val="24"/>
              </w:rPr>
            </w:pPr>
            <w:r>
              <w:rPr>
                <w:sz w:val="24"/>
                <w:szCs w:val="24"/>
              </w:rPr>
              <w:t>Std. Error of the Estimate</w:t>
            </w:r>
          </w:p>
        </w:tc>
        <w:tc>
          <w:tcPr>
            <w:tcW w:w="18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BD69507" w14:textId="77777777" w:rsidR="005E580B" w:rsidRDefault="00ED1FF4" w:rsidP="002321E2">
            <w:pPr>
              <w:widowControl w:val="0"/>
              <w:spacing w:before="120" w:after="0" w:line="240" w:lineRule="auto"/>
              <w:ind w:right="-514"/>
              <w:jc w:val="left"/>
              <w:rPr>
                <w:sz w:val="24"/>
                <w:szCs w:val="24"/>
              </w:rPr>
            </w:pPr>
            <w:r>
              <w:rPr>
                <w:sz w:val="24"/>
                <w:szCs w:val="24"/>
              </w:rPr>
              <w:t>Durbin-Watson</w:t>
            </w:r>
          </w:p>
        </w:tc>
      </w:tr>
      <w:tr w:rsidR="005E580B" w14:paraId="7574A4D6" w14:textId="77777777">
        <w:trPr>
          <w:trHeight w:val="315"/>
        </w:trPr>
        <w:tc>
          <w:tcPr>
            <w:tcW w:w="138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0EABD01A" w14:textId="77777777" w:rsidR="005E580B" w:rsidRDefault="00ED1FF4" w:rsidP="002321E2">
            <w:pPr>
              <w:widowControl w:val="0"/>
              <w:spacing w:before="120" w:after="0" w:line="240" w:lineRule="auto"/>
              <w:ind w:right="-514"/>
              <w:jc w:val="left"/>
              <w:rPr>
                <w:sz w:val="24"/>
                <w:szCs w:val="24"/>
              </w:rPr>
            </w:pPr>
            <w:r>
              <w:rPr>
                <w:sz w:val="24"/>
                <w:szCs w:val="24"/>
              </w:rPr>
              <w:t>1</w:t>
            </w:r>
          </w:p>
        </w:tc>
        <w:tc>
          <w:tcPr>
            <w:tcW w:w="73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05B1F1A" w14:textId="77777777" w:rsidR="005E580B" w:rsidRDefault="00ED1FF4" w:rsidP="002321E2">
            <w:pPr>
              <w:widowControl w:val="0"/>
              <w:spacing w:before="120" w:after="0" w:line="240" w:lineRule="auto"/>
              <w:ind w:right="-514"/>
              <w:jc w:val="left"/>
              <w:rPr>
                <w:sz w:val="24"/>
                <w:szCs w:val="24"/>
              </w:rPr>
            </w:pPr>
            <w:r>
              <w:rPr>
                <w:sz w:val="24"/>
                <w:szCs w:val="24"/>
              </w:rPr>
              <w:t>.623a</w:t>
            </w:r>
          </w:p>
        </w:tc>
        <w:tc>
          <w:tcPr>
            <w:tcW w:w="11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2C52858" w14:textId="77777777" w:rsidR="005E580B" w:rsidRDefault="00ED1FF4" w:rsidP="002321E2">
            <w:pPr>
              <w:widowControl w:val="0"/>
              <w:spacing w:before="120" w:after="0" w:line="240" w:lineRule="auto"/>
              <w:ind w:right="-514"/>
              <w:jc w:val="center"/>
              <w:rPr>
                <w:sz w:val="24"/>
                <w:szCs w:val="24"/>
              </w:rPr>
            </w:pPr>
            <w:r>
              <w:rPr>
                <w:sz w:val="24"/>
                <w:szCs w:val="24"/>
              </w:rPr>
              <w:t>.388</w:t>
            </w:r>
          </w:p>
        </w:tc>
        <w:tc>
          <w:tcPr>
            <w:tcW w:w="22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0A9BA92" w14:textId="77777777" w:rsidR="005E580B" w:rsidRDefault="00ED1FF4" w:rsidP="002321E2">
            <w:pPr>
              <w:widowControl w:val="0"/>
              <w:spacing w:before="120" w:after="0" w:line="240" w:lineRule="auto"/>
              <w:ind w:right="-514"/>
              <w:jc w:val="center"/>
              <w:rPr>
                <w:sz w:val="24"/>
                <w:szCs w:val="24"/>
              </w:rPr>
            </w:pPr>
            <w:r>
              <w:rPr>
                <w:sz w:val="24"/>
                <w:szCs w:val="24"/>
              </w:rPr>
              <w:t>.374</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A673D97" w14:textId="77777777" w:rsidR="005E580B" w:rsidRDefault="00ED1FF4" w:rsidP="002321E2">
            <w:pPr>
              <w:widowControl w:val="0"/>
              <w:spacing w:before="120" w:after="0" w:line="240" w:lineRule="auto"/>
              <w:ind w:right="-514"/>
              <w:jc w:val="center"/>
              <w:rPr>
                <w:sz w:val="24"/>
                <w:szCs w:val="24"/>
              </w:rPr>
            </w:pPr>
            <w:r>
              <w:rPr>
                <w:sz w:val="24"/>
                <w:szCs w:val="24"/>
              </w:rPr>
              <w:t>.57837</w:t>
            </w:r>
          </w:p>
        </w:tc>
        <w:tc>
          <w:tcPr>
            <w:tcW w:w="18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5B2BFCB" w14:textId="77777777" w:rsidR="005E580B" w:rsidRDefault="00ED1FF4" w:rsidP="002321E2">
            <w:pPr>
              <w:widowControl w:val="0"/>
              <w:spacing w:before="120" w:after="0" w:line="240" w:lineRule="auto"/>
              <w:ind w:right="-514"/>
              <w:jc w:val="center"/>
              <w:rPr>
                <w:sz w:val="24"/>
                <w:szCs w:val="24"/>
              </w:rPr>
            </w:pPr>
            <w:r>
              <w:rPr>
                <w:sz w:val="24"/>
                <w:szCs w:val="24"/>
              </w:rPr>
              <w:t>1.706</w:t>
            </w:r>
          </w:p>
        </w:tc>
      </w:tr>
      <w:tr w:rsidR="005E580B" w14:paraId="5B0CFA1D" w14:textId="77777777">
        <w:trPr>
          <w:trHeight w:val="320"/>
        </w:trPr>
        <w:tc>
          <w:tcPr>
            <w:tcW w:w="9150" w:type="dxa"/>
            <w:gridSpan w:val="6"/>
            <w:tcBorders>
              <w:top w:val="single" w:sz="6" w:space="0" w:color="CCCCCC"/>
              <w:left w:val="single" w:sz="6" w:space="0" w:color="000000"/>
              <w:bottom w:val="single" w:sz="6" w:space="0" w:color="000000"/>
              <w:right w:val="single" w:sz="6" w:space="0" w:color="000000"/>
            </w:tcBorders>
            <w:tcMar>
              <w:top w:w="40" w:type="dxa"/>
              <w:left w:w="0" w:type="dxa"/>
              <w:bottom w:w="40" w:type="dxa"/>
              <w:right w:w="0" w:type="dxa"/>
            </w:tcMar>
          </w:tcPr>
          <w:p w14:paraId="16E49AA2" w14:textId="77777777" w:rsidR="005E580B" w:rsidRDefault="00ED1FF4" w:rsidP="002321E2">
            <w:pPr>
              <w:widowControl w:val="0"/>
              <w:spacing w:before="120" w:after="0" w:line="240" w:lineRule="auto"/>
              <w:ind w:right="-514"/>
              <w:jc w:val="left"/>
              <w:rPr>
                <w:sz w:val="24"/>
                <w:szCs w:val="24"/>
              </w:rPr>
            </w:pPr>
            <w:r>
              <w:rPr>
                <w:sz w:val="24"/>
                <w:szCs w:val="24"/>
              </w:rPr>
              <w:t>a Predictors: (Constant), MC, SL, WL, CP</w:t>
            </w:r>
          </w:p>
        </w:tc>
      </w:tr>
      <w:tr w:rsidR="005E580B" w14:paraId="16BC3AB6" w14:textId="77777777">
        <w:trPr>
          <w:trHeight w:val="315"/>
        </w:trPr>
        <w:tc>
          <w:tcPr>
            <w:tcW w:w="9150" w:type="dxa"/>
            <w:gridSpan w:val="6"/>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BE40C65" w14:textId="77777777" w:rsidR="005E580B" w:rsidRDefault="00ED1FF4" w:rsidP="002321E2">
            <w:pPr>
              <w:widowControl w:val="0"/>
              <w:spacing w:before="120" w:after="0" w:line="240" w:lineRule="auto"/>
              <w:ind w:right="-514"/>
              <w:jc w:val="left"/>
              <w:rPr>
                <w:sz w:val="24"/>
                <w:szCs w:val="24"/>
              </w:rPr>
            </w:pPr>
            <w:r>
              <w:rPr>
                <w:sz w:val="24"/>
                <w:szCs w:val="24"/>
              </w:rPr>
              <w:t>b Dependent Variable: CEI</w:t>
            </w:r>
          </w:p>
        </w:tc>
      </w:tr>
    </w:tbl>
    <w:p w14:paraId="4E251E8D" w14:textId="3E17BC98" w:rsidR="005E580B" w:rsidRDefault="00ED1FF4" w:rsidP="002321E2">
      <w:pPr>
        <w:spacing w:before="120" w:after="0" w:line="240" w:lineRule="auto"/>
        <w:ind w:right="-514"/>
        <w:rPr>
          <w:sz w:val="24"/>
          <w:szCs w:val="24"/>
        </w:rPr>
      </w:pPr>
      <w:r>
        <w:rPr>
          <w:sz w:val="24"/>
          <w:szCs w:val="24"/>
        </w:rPr>
        <w:t>Giá trị ý nghĩa (Sig) của kiểm định F là 0.00, nhỏ hơn 0.05. Điều này có nghĩa là mô hình hồi quy tuyến tính bội phù hợp với tập dữ liệu và có thể được sử dụng.</w:t>
      </w:r>
    </w:p>
    <w:p w14:paraId="0111D72D" w14:textId="77777777" w:rsidR="005E580B" w:rsidRDefault="00ED1FF4" w:rsidP="002321E2">
      <w:pPr>
        <w:spacing w:before="120" w:after="0" w:line="240" w:lineRule="auto"/>
        <w:ind w:right="-514"/>
        <w:jc w:val="left"/>
        <w:rPr>
          <w:sz w:val="24"/>
          <w:szCs w:val="24"/>
        </w:rPr>
      </w:pPr>
      <w:r>
        <w:rPr>
          <w:sz w:val="24"/>
          <w:szCs w:val="24"/>
        </w:rPr>
        <w:t>Giá trị ý nghĩa của kiểm định t (Sig) cho các hệ số hồi quy của các biến độc lập (SL, MC, CP) đều nhỏ hơn 0.05, ngoại trừ WL với 0.912. Do đó, các biến độc lập (SL, MC, CP) giải thích đáng kể biến phụ thuộc, trong khi WL bị loại khỏi mô hình.</w:t>
      </w:r>
      <w:r>
        <w:rPr>
          <w:sz w:val="24"/>
          <w:szCs w:val="24"/>
        </w:rPr>
        <w:br/>
        <w:t xml:space="preserve">Giá trị VIF của tất cả các biến độc lập đều dưới 3, có nghĩa là không xảy ra hiện tượng đa cộng </w:t>
      </w:r>
      <w:r>
        <w:rPr>
          <w:sz w:val="24"/>
          <w:szCs w:val="24"/>
        </w:rPr>
        <w:lastRenderedPageBreak/>
        <w:t>tuyến. Tất cả các hệ số hồi quy đều dương, cho thấy tất cả các biến độc lập được đưa vào phân tích hồi quy đều có tác động tích cực đến biến phụ thuộc.</w:t>
      </w:r>
      <w:r>
        <w:rPr>
          <w:sz w:val="24"/>
          <w:szCs w:val="24"/>
        </w:rPr>
        <w:br/>
        <w:t xml:space="preserve">Dựa trên các hệ số Beta chuẩn hóa, thứ tự tác động từ mạnh nhất đến yếu nhất lên biến phụ thuộc (HL) là: CP (0.384), SL (0.188), và MC (0.178). </w:t>
      </w:r>
    </w:p>
    <w:p w14:paraId="2478858F" w14:textId="77777777" w:rsidR="005E580B" w:rsidRDefault="00ED1FF4" w:rsidP="002321E2">
      <w:pPr>
        <w:spacing w:before="120" w:after="0" w:line="240" w:lineRule="auto"/>
        <w:ind w:right="-514"/>
        <w:jc w:val="left"/>
        <w:rPr>
          <w:sz w:val="24"/>
          <w:szCs w:val="24"/>
        </w:rPr>
      </w:pPr>
      <w:r>
        <w:rPr>
          <w:sz w:val="24"/>
          <w:szCs w:val="24"/>
        </w:rPr>
        <w:t xml:space="preserve">Do đó, phương trình hồi quy là: </w:t>
      </w:r>
    </w:p>
    <w:p w14:paraId="3EA878DF" w14:textId="77777777" w:rsidR="005E580B" w:rsidRDefault="00ED1FF4" w:rsidP="002321E2">
      <w:pPr>
        <w:spacing w:before="120" w:after="0" w:line="240" w:lineRule="auto"/>
        <w:ind w:right="-514"/>
        <w:jc w:val="left"/>
        <w:rPr>
          <w:sz w:val="24"/>
          <w:szCs w:val="24"/>
        </w:rPr>
      </w:pPr>
      <w:r>
        <w:rPr>
          <w:sz w:val="24"/>
          <w:szCs w:val="24"/>
        </w:rPr>
        <w:t>CIE = 0.384*CP + 0.188*SL + 0.178*MC</w:t>
      </w:r>
    </w:p>
    <w:p w14:paraId="6031D1A6" w14:textId="2FAADC20" w:rsidR="005E580B" w:rsidRDefault="00ED1FF4" w:rsidP="002321E2">
      <w:pPr>
        <w:spacing w:before="120" w:after="0" w:line="240" w:lineRule="auto"/>
        <w:ind w:right="-514"/>
        <w:jc w:val="center"/>
        <w:rPr>
          <w:i/>
          <w:iCs/>
          <w:sz w:val="24"/>
          <w:szCs w:val="24"/>
        </w:rPr>
      </w:pPr>
      <w:r>
        <w:rPr>
          <w:i/>
          <w:iCs/>
          <w:sz w:val="24"/>
          <w:szCs w:val="24"/>
        </w:rPr>
        <w:t>Bảng 4</w:t>
      </w:r>
      <w:r w:rsidR="005B7567">
        <w:rPr>
          <w:i/>
          <w:iCs/>
          <w:sz w:val="24"/>
          <w:szCs w:val="24"/>
        </w:rPr>
        <w:t>.</w:t>
      </w:r>
      <w:r>
        <w:rPr>
          <w:i/>
          <w:iCs/>
          <w:sz w:val="24"/>
          <w:szCs w:val="24"/>
        </w:rPr>
        <w:t xml:space="preserve"> Coefficient</w:t>
      </w:r>
    </w:p>
    <w:tbl>
      <w:tblPr>
        <w:tblStyle w:val="a6"/>
        <w:tblW w:w="9735" w:type="dxa"/>
        <w:tblBorders>
          <w:top w:val="nil"/>
          <w:left w:val="nil"/>
          <w:bottom w:val="nil"/>
          <w:right w:val="nil"/>
          <w:insideH w:val="nil"/>
          <w:insideV w:val="nil"/>
        </w:tblBorders>
        <w:tblLayout w:type="fixed"/>
        <w:tblLook w:val="0600" w:firstRow="0" w:lastRow="0" w:firstColumn="0" w:lastColumn="0" w:noHBand="1" w:noVBand="1"/>
      </w:tblPr>
      <w:tblGrid>
        <w:gridCol w:w="720"/>
        <w:gridCol w:w="1335"/>
        <w:gridCol w:w="1725"/>
        <w:gridCol w:w="630"/>
        <w:gridCol w:w="1650"/>
        <w:gridCol w:w="795"/>
        <w:gridCol w:w="660"/>
        <w:gridCol w:w="1455"/>
        <w:gridCol w:w="765"/>
      </w:tblGrid>
      <w:tr w:rsidR="005E580B" w14:paraId="4F8D9F73" w14:textId="77777777">
        <w:trPr>
          <w:trHeight w:val="315"/>
        </w:trPr>
        <w:tc>
          <w:tcPr>
            <w:tcW w:w="9735"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44AC29" w14:textId="77777777" w:rsidR="005E580B" w:rsidRDefault="00ED1FF4" w:rsidP="002321E2">
            <w:pPr>
              <w:widowControl w:val="0"/>
              <w:spacing w:before="120" w:after="0" w:line="240" w:lineRule="auto"/>
              <w:ind w:right="-514"/>
              <w:jc w:val="center"/>
              <w:rPr>
                <w:b/>
                <w:bCs/>
                <w:sz w:val="24"/>
                <w:szCs w:val="24"/>
              </w:rPr>
            </w:pPr>
            <w:r>
              <w:rPr>
                <w:b/>
                <w:bCs/>
                <w:sz w:val="24"/>
                <w:szCs w:val="24"/>
              </w:rPr>
              <w:t>Coefficientsa</w:t>
            </w:r>
          </w:p>
        </w:tc>
      </w:tr>
      <w:tr w:rsidR="005E580B" w14:paraId="38EF3F6E" w14:textId="77777777">
        <w:trPr>
          <w:trHeight w:val="315"/>
        </w:trPr>
        <w:tc>
          <w:tcPr>
            <w:tcW w:w="720" w:type="dxa"/>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tcPr>
          <w:p w14:paraId="072AD0AE" w14:textId="77777777" w:rsidR="005E580B" w:rsidRDefault="00ED1FF4" w:rsidP="002321E2">
            <w:pPr>
              <w:widowControl w:val="0"/>
              <w:spacing w:before="120" w:after="0" w:line="240" w:lineRule="auto"/>
              <w:ind w:right="-514"/>
              <w:jc w:val="left"/>
              <w:rPr>
                <w:sz w:val="24"/>
                <w:szCs w:val="24"/>
              </w:rPr>
            </w:pPr>
            <w:r>
              <w:rPr>
                <w:sz w:val="24"/>
                <w:szCs w:val="24"/>
              </w:rPr>
              <w:t>Model</w:t>
            </w:r>
          </w:p>
        </w:tc>
        <w:tc>
          <w:tcPr>
            <w:tcW w:w="133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109444C8" w14:textId="77777777" w:rsidR="005E580B" w:rsidRDefault="005E580B" w:rsidP="002321E2">
            <w:pPr>
              <w:widowControl w:val="0"/>
              <w:spacing w:before="120" w:after="0" w:line="240" w:lineRule="auto"/>
              <w:ind w:right="-514"/>
              <w:jc w:val="left"/>
              <w:rPr>
                <w:sz w:val="24"/>
                <w:szCs w:val="24"/>
              </w:rPr>
            </w:pPr>
          </w:p>
        </w:tc>
        <w:tc>
          <w:tcPr>
            <w:tcW w:w="172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231F6E85" w14:textId="77777777" w:rsidR="005E580B" w:rsidRDefault="00ED1FF4" w:rsidP="002321E2">
            <w:pPr>
              <w:widowControl w:val="0"/>
              <w:spacing w:before="120" w:after="0" w:line="240" w:lineRule="auto"/>
              <w:ind w:right="-514"/>
              <w:jc w:val="left"/>
              <w:rPr>
                <w:sz w:val="24"/>
                <w:szCs w:val="24"/>
              </w:rPr>
            </w:pPr>
            <w:r>
              <w:rPr>
                <w:sz w:val="24"/>
                <w:szCs w:val="24"/>
              </w:rPr>
              <w:t>Unstandardized Coefficients</w:t>
            </w:r>
          </w:p>
        </w:tc>
        <w:tc>
          <w:tcPr>
            <w:tcW w:w="630"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07DFB132" w14:textId="77777777" w:rsidR="005E580B" w:rsidRDefault="005E580B" w:rsidP="002321E2">
            <w:pPr>
              <w:widowControl w:val="0"/>
              <w:spacing w:before="120" w:after="0" w:line="240" w:lineRule="auto"/>
              <w:ind w:right="-514"/>
              <w:jc w:val="left"/>
              <w:rPr>
                <w:sz w:val="24"/>
                <w:szCs w:val="24"/>
              </w:rPr>
            </w:pPr>
          </w:p>
        </w:tc>
        <w:tc>
          <w:tcPr>
            <w:tcW w:w="1650"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2B9D8C94" w14:textId="77777777" w:rsidR="005E580B" w:rsidRDefault="00ED1FF4" w:rsidP="002321E2">
            <w:pPr>
              <w:widowControl w:val="0"/>
              <w:spacing w:before="120" w:after="0" w:line="240" w:lineRule="auto"/>
              <w:ind w:right="-514"/>
              <w:jc w:val="left"/>
              <w:rPr>
                <w:sz w:val="24"/>
                <w:szCs w:val="24"/>
              </w:rPr>
            </w:pPr>
            <w:r>
              <w:rPr>
                <w:sz w:val="24"/>
                <w:szCs w:val="24"/>
              </w:rPr>
              <w:t>Standardized Coefficients</w:t>
            </w:r>
          </w:p>
        </w:tc>
        <w:tc>
          <w:tcPr>
            <w:tcW w:w="79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5626D332" w14:textId="77777777" w:rsidR="005E580B" w:rsidRDefault="00ED1FF4" w:rsidP="002321E2">
            <w:pPr>
              <w:widowControl w:val="0"/>
              <w:spacing w:before="120" w:after="0" w:line="240" w:lineRule="auto"/>
              <w:ind w:right="-514"/>
              <w:jc w:val="left"/>
              <w:rPr>
                <w:sz w:val="24"/>
                <w:szCs w:val="24"/>
              </w:rPr>
            </w:pPr>
            <w:r>
              <w:rPr>
                <w:sz w:val="24"/>
                <w:szCs w:val="24"/>
              </w:rPr>
              <w:t>t</w:t>
            </w:r>
          </w:p>
        </w:tc>
        <w:tc>
          <w:tcPr>
            <w:tcW w:w="660"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2A80FF4E" w14:textId="77777777" w:rsidR="005E580B" w:rsidRDefault="00ED1FF4" w:rsidP="002321E2">
            <w:pPr>
              <w:widowControl w:val="0"/>
              <w:spacing w:before="120" w:after="0" w:line="240" w:lineRule="auto"/>
              <w:ind w:right="-514"/>
              <w:jc w:val="left"/>
              <w:rPr>
                <w:sz w:val="24"/>
                <w:szCs w:val="24"/>
              </w:rPr>
            </w:pPr>
            <w:r>
              <w:rPr>
                <w:sz w:val="24"/>
                <w:szCs w:val="24"/>
              </w:rPr>
              <w:t>Sig.</w:t>
            </w:r>
          </w:p>
        </w:tc>
        <w:tc>
          <w:tcPr>
            <w:tcW w:w="145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31CF1A85" w14:textId="77777777" w:rsidR="005E580B" w:rsidRDefault="00ED1FF4" w:rsidP="002321E2">
            <w:pPr>
              <w:widowControl w:val="0"/>
              <w:spacing w:before="120" w:after="0" w:line="240" w:lineRule="auto"/>
              <w:ind w:right="-514"/>
              <w:jc w:val="left"/>
              <w:rPr>
                <w:sz w:val="24"/>
                <w:szCs w:val="24"/>
              </w:rPr>
            </w:pPr>
            <w:r>
              <w:rPr>
                <w:sz w:val="24"/>
                <w:szCs w:val="24"/>
              </w:rPr>
              <w:t>Collinearity Statistics</w:t>
            </w:r>
          </w:p>
        </w:tc>
        <w:tc>
          <w:tcPr>
            <w:tcW w:w="76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71392938" w14:textId="77777777" w:rsidR="005E580B" w:rsidRDefault="005E580B" w:rsidP="002321E2">
            <w:pPr>
              <w:widowControl w:val="0"/>
              <w:spacing w:before="120" w:after="0" w:line="240" w:lineRule="auto"/>
              <w:ind w:right="-514"/>
              <w:jc w:val="left"/>
              <w:rPr>
                <w:sz w:val="24"/>
                <w:szCs w:val="24"/>
              </w:rPr>
            </w:pPr>
          </w:p>
        </w:tc>
      </w:tr>
      <w:tr w:rsidR="005E580B" w14:paraId="734820AB" w14:textId="77777777">
        <w:trPr>
          <w:trHeight w:val="315"/>
        </w:trPr>
        <w:tc>
          <w:tcPr>
            <w:tcW w:w="720" w:type="dxa"/>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tcPr>
          <w:p w14:paraId="4D6142FD" w14:textId="77777777" w:rsidR="005E580B" w:rsidRDefault="005E580B" w:rsidP="002321E2">
            <w:pPr>
              <w:widowControl w:val="0"/>
              <w:spacing w:before="120" w:after="0" w:line="240" w:lineRule="auto"/>
              <w:ind w:right="-514"/>
              <w:jc w:val="left"/>
              <w:rPr>
                <w:sz w:val="24"/>
                <w:szCs w:val="24"/>
              </w:rPr>
            </w:pPr>
          </w:p>
        </w:tc>
        <w:tc>
          <w:tcPr>
            <w:tcW w:w="133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2753D08F" w14:textId="77777777" w:rsidR="005E580B" w:rsidRDefault="005E580B" w:rsidP="002321E2">
            <w:pPr>
              <w:widowControl w:val="0"/>
              <w:spacing w:before="120" w:after="0" w:line="240" w:lineRule="auto"/>
              <w:ind w:right="-514"/>
              <w:jc w:val="left"/>
              <w:rPr>
                <w:sz w:val="24"/>
                <w:szCs w:val="24"/>
              </w:rPr>
            </w:pPr>
          </w:p>
        </w:tc>
        <w:tc>
          <w:tcPr>
            <w:tcW w:w="172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5574BFF6" w14:textId="77777777" w:rsidR="005E580B" w:rsidRDefault="00ED1FF4" w:rsidP="002321E2">
            <w:pPr>
              <w:widowControl w:val="0"/>
              <w:spacing w:before="120" w:after="0" w:line="240" w:lineRule="auto"/>
              <w:ind w:right="-514"/>
              <w:jc w:val="left"/>
              <w:rPr>
                <w:sz w:val="24"/>
                <w:szCs w:val="24"/>
              </w:rPr>
            </w:pPr>
            <w:r>
              <w:rPr>
                <w:sz w:val="24"/>
                <w:szCs w:val="24"/>
              </w:rPr>
              <w:t>B</w:t>
            </w:r>
          </w:p>
        </w:tc>
        <w:tc>
          <w:tcPr>
            <w:tcW w:w="630"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7AF51B2D" w14:textId="77777777" w:rsidR="005E580B" w:rsidRDefault="00ED1FF4" w:rsidP="002321E2">
            <w:pPr>
              <w:widowControl w:val="0"/>
              <w:spacing w:before="120" w:after="0" w:line="240" w:lineRule="auto"/>
              <w:ind w:right="-514"/>
              <w:jc w:val="left"/>
              <w:rPr>
                <w:sz w:val="24"/>
                <w:szCs w:val="24"/>
              </w:rPr>
            </w:pPr>
            <w:r>
              <w:rPr>
                <w:sz w:val="24"/>
                <w:szCs w:val="24"/>
              </w:rPr>
              <w:t>Std. Error</w:t>
            </w:r>
          </w:p>
        </w:tc>
        <w:tc>
          <w:tcPr>
            <w:tcW w:w="1650"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2820933F" w14:textId="77777777" w:rsidR="005E580B" w:rsidRDefault="00ED1FF4" w:rsidP="002321E2">
            <w:pPr>
              <w:widowControl w:val="0"/>
              <w:spacing w:before="120" w:after="0" w:line="240" w:lineRule="auto"/>
              <w:ind w:right="-514"/>
              <w:jc w:val="left"/>
              <w:rPr>
                <w:sz w:val="24"/>
                <w:szCs w:val="24"/>
              </w:rPr>
            </w:pPr>
            <w:r>
              <w:rPr>
                <w:sz w:val="24"/>
                <w:szCs w:val="24"/>
              </w:rPr>
              <w:t>Beta</w:t>
            </w:r>
          </w:p>
        </w:tc>
        <w:tc>
          <w:tcPr>
            <w:tcW w:w="79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04BDA225" w14:textId="77777777" w:rsidR="005E580B" w:rsidRDefault="005E580B" w:rsidP="002321E2">
            <w:pPr>
              <w:widowControl w:val="0"/>
              <w:spacing w:before="120" w:after="0" w:line="240" w:lineRule="auto"/>
              <w:ind w:right="-514"/>
              <w:jc w:val="left"/>
              <w:rPr>
                <w:sz w:val="24"/>
                <w:szCs w:val="24"/>
              </w:rPr>
            </w:pPr>
          </w:p>
        </w:tc>
        <w:tc>
          <w:tcPr>
            <w:tcW w:w="660"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7A021924" w14:textId="77777777" w:rsidR="005E580B" w:rsidRDefault="005E580B" w:rsidP="002321E2">
            <w:pPr>
              <w:widowControl w:val="0"/>
              <w:spacing w:before="120" w:after="0" w:line="240" w:lineRule="auto"/>
              <w:ind w:right="-514"/>
              <w:jc w:val="left"/>
              <w:rPr>
                <w:sz w:val="24"/>
                <w:szCs w:val="24"/>
              </w:rPr>
            </w:pPr>
          </w:p>
        </w:tc>
        <w:tc>
          <w:tcPr>
            <w:tcW w:w="145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3D8B60A8" w14:textId="77777777" w:rsidR="005E580B" w:rsidRDefault="00ED1FF4" w:rsidP="002321E2">
            <w:pPr>
              <w:widowControl w:val="0"/>
              <w:spacing w:before="120" w:after="0" w:line="240" w:lineRule="auto"/>
              <w:ind w:right="-514"/>
              <w:jc w:val="left"/>
              <w:rPr>
                <w:sz w:val="24"/>
                <w:szCs w:val="24"/>
              </w:rPr>
            </w:pPr>
            <w:r>
              <w:rPr>
                <w:sz w:val="24"/>
                <w:szCs w:val="24"/>
              </w:rPr>
              <w:t>Tolerance</w:t>
            </w:r>
          </w:p>
        </w:tc>
        <w:tc>
          <w:tcPr>
            <w:tcW w:w="76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2707DA22" w14:textId="77777777" w:rsidR="005E580B" w:rsidRDefault="00ED1FF4" w:rsidP="002321E2">
            <w:pPr>
              <w:widowControl w:val="0"/>
              <w:spacing w:before="120" w:after="0" w:line="240" w:lineRule="auto"/>
              <w:ind w:right="-514"/>
              <w:jc w:val="left"/>
              <w:rPr>
                <w:sz w:val="24"/>
                <w:szCs w:val="24"/>
              </w:rPr>
            </w:pPr>
            <w:r>
              <w:rPr>
                <w:sz w:val="24"/>
                <w:szCs w:val="24"/>
              </w:rPr>
              <w:t>VIF</w:t>
            </w:r>
          </w:p>
        </w:tc>
      </w:tr>
      <w:tr w:rsidR="005E580B" w14:paraId="52083717" w14:textId="77777777">
        <w:trPr>
          <w:trHeight w:val="315"/>
        </w:trPr>
        <w:tc>
          <w:tcPr>
            <w:tcW w:w="720" w:type="dxa"/>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tcPr>
          <w:p w14:paraId="311A238D" w14:textId="77777777" w:rsidR="005E580B" w:rsidRDefault="00ED1FF4" w:rsidP="002321E2">
            <w:pPr>
              <w:widowControl w:val="0"/>
              <w:spacing w:before="120" w:after="0" w:line="240" w:lineRule="auto"/>
              <w:ind w:right="-514"/>
              <w:jc w:val="left"/>
              <w:rPr>
                <w:sz w:val="24"/>
                <w:szCs w:val="24"/>
              </w:rPr>
            </w:pPr>
            <w:r>
              <w:rPr>
                <w:sz w:val="24"/>
                <w:szCs w:val="24"/>
              </w:rPr>
              <w:t>1</w:t>
            </w:r>
          </w:p>
        </w:tc>
        <w:tc>
          <w:tcPr>
            <w:tcW w:w="133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52D2B38F" w14:textId="77777777" w:rsidR="005E580B" w:rsidRDefault="00ED1FF4" w:rsidP="002321E2">
            <w:pPr>
              <w:widowControl w:val="0"/>
              <w:spacing w:before="120" w:after="0" w:line="240" w:lineRule="auto"/>
              <w:ind w:right="-514"/>
              <w:jc w:val="left"/>
              <w:rPr>
                <w:sz w:val="24"/>
                <w:szCs w:val="24"/>
              </w:rPr>
            </w:pPr>
            <w:r>
              <w:rPr>
                <w:sz w:val="24"/>
                <w:szCs w:val="24"/>
              </w:rPr>
              <w:t>(Constant)</w:t>
            </w:r>
          </w:p>
        </w:tc>
        <w:tc>
          <w:tcPr>
            <w:tcW w:w="172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783F5EE5" w14:textId="77777777" w:rsidR="005E580B" w:rsidRDefault="00ED1FF4" w:rsidP="002321E2">
            <w:pPr>
              <w:widowControl w:val="0"/>
              <w:spacing w:before="120" w:after="0" w:line="240" w:lineRule="auto"/>
              <w:ind w:right="-514"/>
              <w:jc w:val="left"/>
              <w:rPr>
                <w:sz w:val="24"/>
                <w:szCs w:val="24"/>
              </w:rPr>
            </w:pPr>
            <w:r>
              <w:rPr>
                <w:sz w:val="24"/>
                <w:szCs w:val="24"/>
              </w:rPr>
              <w:t>1.076</w:t>
            </w:r>
          </w:p>
        </w:tc>
        <w:tc>
          <w:tcPr>
            <w:tcW w:w="630"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32287140" w14:textId="77777777" w:rsidR="005E580B" w:rsidRDefault="00ED1FF4" w:rsidP="002321E2">
            <w:pPr>
              <w:widowControl w:val="0"/>
              <w:spacing w:before="120" w:after="0" w:line="240" w:lineRule="auto"/>
              <w:ind w:right="-514"/>
              <w:jc w:val="left"/>
              <w:rPr>
                <w:sz w:val="24"/>
                <w:szCs w:val="24"/>
              </w:rPr>
            </w:pPr>
            <w:r>
              <w:rPr>
                <w:sz w:val="24"/>
                <w:szCs w:val="24"/>
              </w:rPr>
              <w:t>.305</w:t>
            </w:r>
          </w:p>
        </w:tc>
        <w:tc>
          <w:tcPr>
            <w:tcW w:w="1650"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548D7A0B" w14:textId="77777777" w:rsidR="005E580B" w:rsidRDefault="005E580B" w:rsidP="002321E2">
            <w:pPr>
              <w:widowControl w:val="0"/>
              <w:spacing w:before="120" w:after="0" w:line="240" w:lineRule="auto"/>
              <w:ind w:right="-514"/>
              <w:jc w:val="left"/>
              <w:rPr>
                <w:sz w:val="24"/>
                <w:szCs w:val="24"/>
              </w:rPr>
            </w:pPr>
          </w:p>
        </w:tc>
        <w:tc>
          <w:tcPr>
            <w:tcW w:w="79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528FD103" w14:textId="77777777" w:rsidR="005E580B" w:rsidRDefault="00ED1FF4" w:rsidP="002321E2">
            <w:pPr>
              <w:widowControl w:val="0"/>
              <w:spacing w:before="120" w:after="0" w:line="240" w:lineRule="auto"/>
              <w:ind w:right="-514"/>
              <w:jc w:val="left"/>
              <w:rPr>
                <w:sz w:val="24"/>
                <w:szCs w:val="24"/>
              </w:rPr>
            </w:pPr>
            <w:r>
              <w:rPr>
                <w:sz w:val="24"/>
                <w:szCs w:val="24"/>
              </w:rPr>
              <w:t>3.527</w:t>
            </w:r>
          </w:p>
        </w:tc>
        <w:tc>
          <w:tcPr>
            <w:tcW w:w="660"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725231D5" w14:textId="77777777" w:rsidR="005E580B" w:rsidRDefault="00ED1FF4" w:rsidP="002321E2">
            <w:pPr>
              <w:widowControl w:val="0"/>
              <w:spacing w:before="120" w:after="0" w:line="240" w:lineRule="auto"/>
              <w:ind w:right="-514"/>
              <w:jc w:val="left"/>
              <w:rPr>
                <w:sz w:val="24"/>
                <w:szCs w:val="24"/>
              </w:rPr>
            </w:pPr>
            <w:r>
              <w:rPr>
                <w:sz w:val="24"/>
                <w:szCs w:val="24"/>
              </w:rPr>
              <w:t>.001</w:t>
            </w:r>
          </w:p>
        </w:tc>
        <w:tc>
          <w:tcPr>
            <w:tcW w:w="145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564EBF19" w14:textId="77777777" w:rsidR="005E580B" w:rsidRDefault="005E580B" w:rsidP="002321E2">
            <w:pPr>
              <w:widowControl w:val="0"/>
              <w:spacing w:before="120" w:after="0" w:line="240" w:lineRule="auto"/>
              <w:ind w:right="-514"/>
              <w:jc w:val="left"/>
              <w:rPr>
                <w:sz w:val="24"/>
                <w:szCs w:val="24"/>
              </w:rPr>
            </w:pPr>
          </w:p>
        </w:tc>
        <w:tc>
          <w:tcPr>
            <w:tcW w:w="76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260612B3" w14:textId="77777777" w:rsidR="005E580B" w:rsidRDefault="005E580B" w:rsidP="002321E2">
            <w:pPr>
              <w:widowControl w:val="0"/>
              <w:spacing w:before="120" w:after="0" w:line="240" w:lineRule="auto"/>
              <w:ind w:right="-514"/>
              <w:jc w:val="left"/>
              <w:rPr>
                <w:sz w:val="24"/>
                <w:szCs w:val="24"/>
              </w:rPr>
            </w:pPr>
          </w:p>
        </w:tc>
      </w:tr>
      <w:tr w:rsidR="005E580B" w14:paraId="098650A8" w14:textId="77777777">
        <w:trPr>
          <w:trHeight w:val="315"/>
        </w:trPr>
        <w:tc>
          <w:tcPr>
            <w:tcW w:w="720" w:type="dxa"/>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tcPr>
          <w:p w14:paraId="203653EF" w14:textId="77777777" w:rsidR="005E580B" w:rsidRDefault="005E580B" w:rsidP="002321E2">
            <w:pPr>
              <w:widowControl w:val="0"/>
              <w:spacing w:before="120" w:after="0" w:line="240" w:lineRule="auto"/>
              <w:ind w:right="-514"/>
              <w:jc w:val="left"/>
              <w:rPr>
                <w:sz w:val="24"/>
                <w:szCs w:val="24"/>
              </w:rPr>
            </w:pPr>
          </w:p>
        </w:tc>
        <w:tc>
          <w:tcPr>
            <w:tcW w:w="133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5F3EC4D9" w14:textId="77777777" w:rsidR="005E580B" w:rsidRDefault="00ED1FF4" w:rsidP="002321E2">
            <w:pPr>
              <w:widowControl w:val="0"/>
              <w:spacing w:before="120" w:after="0" w:line="240" w:lineRule="auto"/>
              <w:ind w:right="-514"/>
              <w:jc w:val="left"/>
              <w:rPr>
                <w:sz w:val="24"/>
                <w:szCs w:val="24"/>
              </w:rPr>
            </w:pPr>
            <w:r>
              <w:rPr>
                <w:sz w:val="24"/>
                <w:szCs w:val="24"/>
              </w:rPr>
              <w:t>WL</w:t>
            </w:r>
          </w:p>
        </w:tc>
        <w:tc>
          <w:tcPr>
            <w:tcW w:w="172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0612AE8C" w14:textId="77777777" w:rsidR="005E580B" w:rsidRDefault="00ED1FF4" w:rsidP="002321E2">
            <w:pPr>
              <w:widowControl w:val="0"/>
              <w:spacing w:before="120" w:after="0" w:line="240" w:lineRule="auto"/>
              <w:ind w:right="-514"/>
              <w:jc w:val="left"/>
              <w:rPr>
                <w:sz w:val="24"/>
                <w:szCs w:val="24"/>
              </w:rPr>
            </w:pPr>
            <w:r>
              <w:rPr>
                <w:sz w:val="24"/>
                <w:szCs w:val="24"/>
              </w:rPr>
              <w:t>.008</w:t>
            </w:r>
          </w:p>
        </w:tc>
        <w:tc>
          <w:tcPr>
            <w:tcW w:w="630"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15BEF20D" w14:textId="77777777" w:rsidR="005E580B" w:rsidRDefault="00ED1FF4" w:rsidP="002321E2">
            <w:pPr>
              <w:widowControl w:val="0"/>
              <w:spacing w:before="120" w:after="0" w:line="240" w:lineRule="auto"/>
              <w:ind w:right="-514"/>
              <w:jc w:val="left"/>
              <w:rPr>
                <w:sz w:val="24"/>
                <w:szCs w:val="24"/>
              </w:rPr>
            </w:pPr>
            <w:r>
              <w:rPr>
                <w:sz w:val="24"/>
                <w:szCs w:val="24"/>
              </w:rPr>
              <w:t>.073</w:t>
            </w:r>
          </w:p>
        </w:tc>
        <w:tc>
          <w:tcPr>
            <w:tcW w:w="1650"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5958913F" w14:textId="77777777" w:rsidR="005E580B" w:rsidRDefault="00ED1FF4" w:rsidP="002321E2">
            <w:pPr>
              <w:widowControl w:val="0"/>
              <w:spacing w:before="120" w:after="0" w:line="240" w:lineRule="auto"/>
              <w:ind w:right="-514"/>
              <w:jc w:val="left"/>
              <w:rPr>
                <w:sz w:val="24"/>
                <w:szCs w:val="24"/>
              </w:rPr>
            </w:pPr>
            <w:r>
              <w:rPr>
                <w:sz w:val="24"/>
                <w:szCs w:val="24"/>
              </w:rPr>
              <w:t>.008</w:t>
            </w:r>
          </w:p>
        </w:tc>
        <w:tc>
          <w:tcPr>
            <w:tcW w:w="79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35C90464" w14:textId="77777777" w:rsidR="005E580B" w:rsidRDefault="00ED1FF4" w:rsidP="002321E2">
            <w:pPr>
              <w:widowControl w:val="0"/>
              <w:spacing w:before="120" w:after="0" w:line="240" w:lineRule="auto"/>
              <w:ind w:right="-514"/>
              <w:jc w:val="left"/>
              <w:rPr>
                <w:sz w:val="24"/>
                <w:szCs w:val="24"/>
              </w:rPr>
            </w:pPr>
            <w:r>
              <w:rPr>
                <w:sz w:val="24"/>
                <w:szCs w:val="24"/>
              </w:rPr>
              <w:t>.111</w:t>
            </w:r>
          </w:p>
        </w:tc>
        <w:tc>
          <w:tcPr>
            <w:tcW w:w="660"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7BBA3662" w14:textId="77777777" w:rsidR="005E580B" w:rsidRDefault="00ED1FF4" w:rsidP="002321E2">
            <w:pPr>
              <w:widowControl w:val="0"/>
              <w:spacing w:before="120" w:after="0" w:line="240" w:lineRule="auto"/>
              <w:ind w:right="-514"/>
              <w:jc w:val="left"/>
              <w:rPr>
                <w:sz w:val="24"/>
                <w:szCs w:val="24"/>
              </w:rPr>
            </w:pPr>
            <w:r>
              <w:rPr>
                <w:sz w:val="24"/>
                <w:szCs w:val="24"/>
              </w:rPr>
              <w:t>.912</w:t>
            </w:r>
          </w:p>
        </w:tc>
        <w:tc>
          <w:tcPr>
            <w:tcW w:w="145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31C54770" w14:textId="77777777" w:rsidR="005E580B" w:rsidRDefault="00ED1FF4" w:rsidP="002321E2">
            <w:pPr>
              <w:widowControl w:val="0"/>
              <w:spacing w:before="120" w:after="0" w:line="240" w:lineRule="auto"/>
              <w:ind w:right="-514"/>
              <w:jc w:val="left"/>
              <w:rPr>
                <w:sz w:val="24"/>
                <w:szCs w:val="24"/>
              </w:rPr>
            </w:pPr>
            <w:r>
              <w:rPr>
                <w:sz w:val="24"/>
                <w:szCs w:val="24"/>
              </w:rPr>
              <w:t>.642</w:t>
            </w:r>
          </w:p>
        </w:tc>
        <w:tc>
          <w:tcPr>
            <w:tcW w:w="76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785254A6" w14:textId="77777777" w:rsidR="005E580B" w:rsidRDefault="00ED1FF4" w:rsidP="002321E2">
            <w:pPr>
              <w:widowControl w:val="0"/>
              <w:spacing w:before="120" w:after="0" w:line="240" w:lineRule="auto"/>
              <w:ind w:right="-514"/>
              <w:jc w:val="left"/>
              <w:rPr>
                <w:sz w:val="24"/>
                <w:szCs w:val="24"/>
              </w:rPr>
            </w:pPr>
            <w:r>
              <w:rPr>
                <w:sz w:val="24"/>
                <w:szCs w:val="24"/>
              </w:rPr>
              <w:t>1.557</w:t>
            </w:r>
          </w:p>
        </w:tc>
      </w:tr>
      <w:tr w:rsidR="005E580B" w14:paraId="3451381D" w14:textId="77777777">
        <w:trPr>
          <w:trHeight w:val="315"/>
        </w:trPr>
        <w:tc>
          <w:tcPr>
            <w:tcW w:w="720" w:type="dxa"/>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tcPr>
          <w:p w14:paraId="00D0E353" w14:textId="77777777" w:rsidR="005E580B" w:rsidRDefault="005E580B" w:rsidP="002321E2">
            <w:pPr>
              <w:widowControl w:val="0"/>
              <w:spacing w:before="120" w:after="0" w:line="240" w:lineRule="auto"/>
              <w:ind w:right="-514"/>
              <w:jc w:val="left"/>
              <w:rPr>
                <w:sz w:val="24"/>
                <w:szCs w:val="24"/>
              </w:rPr>
            </w:pPr>
          </w:p>
        </w:tc>
        <w:tc>
          <w:tcPr>
            <w:tcW w:w="133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68AD93A8" w14:textId="77777777" w:rsidR="005E580B" w:rsidRDefault="00ED1FF4" w:rsidP="002321E2">
            <w:pPr>
              <w:widowControl w:val="0"/>
              <w:spacing w:before="120" w:after="0" w:line="240" w:lineRule="auto"/>
              <w:ind w:right="-514"/>
              <w:jc w:val="left"/>
              <w:rPr>
                <w:sz w:val="24"/>
                <w:szCs w:val="24"/>
              </w:rPr>
            </w:pPr>
            <w:r>
              <w:rPr>
                <w:sz w:val="24"/>
                <w:szCs w:val="24"/>
              </w:rPr>
              <w:t>CP</w:t>
            </w:r>
          </w:p>
        </w:tc>
        <w:tc>
          <w:tcPr>
            <w:tcW w:w="172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66069030" w14:textId="77777777" w:rsidR="005E580B" w:rsidRDefault="00ED1FF4" w:rsidP="002321E2">
            <w:pPr>
              <w:widowControl w:val="0"/>
              <w:spacing w:before="120" w:after="0" w:line="240" w:lineRule="auto"/>
              <w:ind w:right="-514"/>
              <w:jc w:val="left"/>
              <w:rPr>
                <w:sz w:val="24"/>
                <w:szCs w:val="24"/>
              </w:rPr>
            </w:pPr>
            <w:r>
              <w:rPr>
                <w:sz w:val="24"/>
                <w:szCs w:val="24"/>
              </w:rPr>
              <w:t>.377</w:t>
            </w:r>
          </w:p>
        </w:tc>
        <w:tc>
          <w:tcPr>
            <w:tcW w:w="630"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24D665EB" w14:textId="77777777" w:rsidR="005E580B" w:rsidRDefault="00ED1FF4" w:rsidP="002321E2">
            <w:pPr>
              <w:widowControl w:val="0"/>
              <w:spacing w:before="120" w:after="0" w:line="240" w:lineRule="auto"/>
              <w:ind w:right="-514"/>
              <w:jc w:val="left"/>
              <w:rPr>
                <w:sz w:val="24"/>
                <w:szCs w:val="24"/>
              </w:rPr>
            </w:pPr>
            <w:r>
              <w:rPr>
                <w:sz w:val="24"/>
                <w:szCs w:val="24"/>
              </w:rPr>
              <w:t>.083</w:t>
            </w:r>
          </w:p>
        </w:tc>
        <w:tc>
          <w:tcPr>
            <w:tcW w:w="1650"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5010B21A" w14:textId="77777777" w:rsidR="005E580B" w:rsidRDefault="00ED1FF4" w:rsidP="002321E2">
            <w:pPr>
              <w:widowControl w:val="0"/>
              <w:spacing w:before="120" w:after="0" w:line="240" w:lineRule="auto"/>
              <w:ind w:right="-514"/>
              <w:jc w:val="left"/>
              <w:rPr>
                <w:sz w:val="24"/>
                <w:szCs w:val="24"/>
              </w:rPr>
            </w:pPr>
            <w:r>
              <w:rPr>
                <w:sz w:val="24"/>
                <w:szCs w:val="24"/>
              </w:rPr>
              <w:t>.384</w:t>
            </w:r>
          </w:p>
        </w:tc>
        <w:tc>
          <w:tcPr>
            <w:tcW w:w="79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2B8D5F18" w14:textId="77777777" w:rsidR="005E580B" w:rsidRDefault="00ED1FF4" w:rsidP="002321E2">
            <w:pPr>
              <w:widowControl w:val="0"/>
              <w:spacing w:before="120" w:after="0" w:line="240" w:lineRule="auto"/>
              <w:ind w:right="-514"/>
              <w:jc w:val="left"/>
              <w:rPr>
                <w:sz w:val="24"/>
                <w:szCs w:val="24"/>
              </w:rPr>
            </w:pPr>
            <w:r>
              <w:rPr>
                <w:sz w:val="24"/>
                <w:szCs w:val="24"/>
              </w:rPr>
              <w:t>4.540</w:t>
            </w:r>
          </w:p>
        </w:tc>
        <w:tc>
          <w:tcPr>
            <w:tcW w:w="660"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6985F8C7" w14:textId="77777777" w:rsidR="005E580B" w:rsidRDefault="00ED1FF4" w:rsidP="002321E2">
            <w:pPr>
              <w:widowControl w:val="0"/>
              <w:spacing w:before="120" w:after="0" w:line="240" w:lineRule="auto"/>
              <w:ind w:right="-514"/>
              <w:jc w:val="left"/>
              <w:rPr>
                <w:sz w:val="24"/>
                <w:szCs w:val="24"/>
              </w:rPr>
            </w:pPr>
            <w:r>
              <w:rPr>
                <w:sz w:val="24"/>
                <w:szCs w:val="24"/>
              </w:rPr>
              <w:t>0</w:t>
            </w:r>
          </w:p>
        </w:tc>
        <w:tc>
          <w:tcPr>
            <w:tcW w:w="145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53A5DB0F" w14:textId="77777777" w:rsidR="005E580B" w:rsidRDefault="00ED1FF4" w:rsidP="002321E2">
            <w:pPr>
              <w:widowControl w:val="0"/>
              <w:spacing w:before="120" w:after="0" w:line="240" w:lineRule="auto"/>
              <w:ind w:right="-514"/>
              <w:jc w:val="left"/>
              <w:rPr>
                <w:sz w:val="24"/>
                <w:szCs w:val="24"/>
              </w:rPr>
            </w:pPr>
            <w:r>
              <w:rPr>
                <w:sz w:val="24"/>
                <w:szCs w:val="24"/>
              </w:rPr>
              <w:t>.483</w:t>
            </w:r>
          </w:p>
        </w:tc>
        <w:tc>
          <w:tcPr>
            <w:tcW w:w="76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1CD1B674" w14:textId="77777777" w:rsidR="005E580B" w:rsidRDefault="00ED1FF4" w:rsidP="002321E2">
            <w:pPr>
              <w:widowControl w:val="0"/>
              <w:spacing w:before="120" w:after="0" w:line="240" w:lineRule="auto"/>
              <w:ind w:right="-514"/>
              <w:jc w:val="left"/>
              <w:rPr>
                <w:sz w:val="24"/>
                <w:szCs w:val="24"/>
              </w:rPr>
            </w:pPr>
            <w:r>
              <w:rPr>
                <w:sz w:val="24"/>
                <w:szCs w:val="24"/>
              </w:rPr>
              <w:t>2.071</w:t>
            </w:r>
          </w:p>
        </w:tc>
      </w:tr>
      <w:tr w:rsidR="005E580B" w14:paraId="2DC94D03" w14:textId="77777777">
        <w:trPr>
          <w:trHeight w:val="315"/>
        </w:trPr>
        <w:tc>
          <w:tcPr>
            <w:tcW w:w="720" w:type="dxa"/>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tcPr>
          <w:p w14:paraId="2AE27E50" w14:textId="77777777" w:rsidR="005E580B" w:rsidRDefault="005E580B" w:rsidP="002321E2">
            <w:pPr>
              <w:widowControl w:val="0"/>
              <w:spacing w:before="120" w:after="0" w:line="240" w:lineRule="auto"/>
              <w:ind w:right="-514"/>
              <w:jc w:val="left"/>
              <w:rPr>
                <w:sz w:val="24"/>
                <w:szCs w:val="24"/>
              </w:rPr>
            </w:pPr>
          </w:p>
        </w:tc>
        <w:tc>
          <w:tcPr>
            <w:tcW w:w="133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4E148B5E" w14:textId="77777777" w:rsidR="005E580B" w:rsidRDefault="00ED1FF4" w:rsidP="002321E2">
            <w:pPr>
              <w:widowControl w:val="0"/>
              <w:spacing w:before="120" w:after="0" w:line="240" w:lineRule="auto"/>
              <w:ind w:right="-514"/>
              <w:jc w:val="left"/>
              <w:rPr>
                <w:sz w:val="24"/>
                <w:szCs w:val="24"/>
              </w:rPr>
            </w:pPr>
            <w:r>
              <w:rPr>
                <w:sz w:val="24"/>
                <w:szCs w:val="24"/>
              </w:rPr>
              <w:t>SL</w:t>
            </w:r>
          </w:p>
        </w:tc>
        <w:tc>
          <w:tcPr>
            <w:tcW w:w="172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053379DB" w14:textId="77777777" w:rsidR="005E580B" w:rsidRDefault="00ED1FF4" w:rsidP="002321E2">
            <w:pPr>
              <w:widowControl w:val="0"/>
              <w:spacing w:before="120" w:after="0" w:line="240" w:lineRule="auto"/>
              <w:ind w:right="-514"/>
              <w:jc w:val="left"/>
              <w:rPr>
                <w:sz w:val="24"/>
                <w:szCs w:val="24"/>
              </w:rPr>
            </w:pPr>
            <w:r>
              <w:rPr>
                <w:sz w:val="24"/>
                <w:szCs w:val="24"/>
              </w:rPr>
              <w:t>.185</w:t>
            </w:r>
          </w:p>
        </w:tc>
        <w:tc>
          <w:tcPr>
            <w:tcW w:w="630"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22D67ED5" w14:textId="77777777" w:rsidR="005E580B" w:rsidRDefault="00ED1FF4" w:rsidP="002321E2">
            <w:pPr>
              <w:widowControl w:val="0"/>
              <w:spacing w:before="120" w:after="0" w:line="240" w:lineRule="auto"/>
              <w:ind w:right="-514"/>
              <w:jc w:val="left"/>
              <w:rPr>
                <w:sz w:val="24"/>
                <w:szCs w:val="24"/>
              </w:rPr>
            </w:pPr>
            <w:r>
              <w:rPr>
                <w:sz w:val="24"/>
                <w:szCs w:val="24"/>
              </w:rPr>
              <w:t>.083</w:t>
            </w:r>
          </w:p>
        </w:tc>
        <w:tc>
          <w:tcPr>
            <w:tcW w:w="1650"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19CC74AB" w14:textId="77777777" w:rsidR="005E580B" w:rsidRDefault="00ED1FF4" w:rsidP="002321E2">
            <w:pPr>
              <w:widowControl w:val="0"/>
              <w:spacing w:before="120" w:after="0" w:line="240" w:lineRule="auto"/>
              <w:ind w:right="-514"/>
              <w:jc w:val="left"/>
              <w:rPr>
                <w:sz w:val="24"/>
                <w:szCs w:val="24"/>
              </w:rPr>
            </w:pPr>
            <w:r>
              <w:rPr>
                <w:sz w:val="24"/>
                <w:szCs w:val="24"/>
              </w:rPr>
              <w:t>.188</w:t>
            </w:r>
          </w:p>
        </w:tc>
        <w:tc>
          <w:tcPr>
            <w:tcW w:w="79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53A47BF1" w14:textId="77777777" w:rsidR="005E580B" w:rsidRDefault="00ED1FF4" w:rsidP="002321E2">
            <w:pPr>
              <w:widowControl w:val="0"/>
              <w:spacing w:before="120" w:after="0" w:line="240" w:lineRule="auto"/>
              <w:ind w:right="-514"/>
              <w:jc w:val="left"/>
              <w:rPr>
                <w:sz w:val="24"/>
                <w:szCs w:val="24"/>
              </w:rPr>
            </w:pPr>
            <w:r>
              <w:rPr>
                <w:sz w:val="24"/>
                <w:szCs w:val="24"/>
              </w:rPr>
              <w:t>2.216</w:t>
            </w:r>
          </w:p>
        </w:tc>
        <w:tc>
          <w:tcPr>
            <w:tcW w:w="660"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6833B2C0" w14:textId="77777777" w:rsidR="005E580B" w:rsidRDefault="00ED1FF4" w:rsidP="002321E2">
            <w:pPr>
              <w:widowControl w:val="0"/>
              <w:spacing w:before="120" w:after="0" w:line="240" w:lineRule="auto"/>
              <w:ind w:right="-514"/>
              <w:jc w:val="left"/>
              <w:rPr>
                <w:sz w:val="24"/>
                <w:szCs w:val="24"/>
              </w:rPr>
            </w:pPr>
            <w:r>
              <w:rPr>
                <w:sz w:val="24"/>
                <w:szCs w:val="24"/>
              </w:rPr>
              <w:t>.028</w:t>
            </w:r>
          </w:p>
        </w:tc>
        <w:tc>
          <w:tcPr>
            <w:tcW w:w="145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225D66AA" w14:textId="77777777" w:rsidR="005E580B" w:rsidRDefault="00ED1FF4" w:rsidP="002321E2">
            <w:pPr>
              <w:widowControl w:val="0"/>
              <w:spacing w:before="120" w:after="0" w:line="240" w:lineRule="auto"/>
              <w:ind w:right="-514"/>
              <w:jc w:val="left"/>
              <w:rPr>
                <w:sz w:val="24"/>
                <w:szCs w:val="24"/>
              </w:rPr>
            </w:pPr>
            <w:r>
              <w:rPr>
                <w:sz w:val="24"/>
                <w:szCs w:val="24"/>
              </w:rPr>
              <w:t>.480</w:t>
            </w:r>
          </w:p>
        </w:tc>
        <w:tc>
          <w:tcPr>
            <w:tcW w:w="76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74384559" w14:textId="77777777" w:rsidR="005E580B" w:rsidRDefault="00ED1FF4" w:rsidP="002321E2">
            <w:pPr>
              <w:widowControl w:val="0"/>
              <w:spacing w:before="120" w:after="0" w:line="240" w:lineRule="auto"/>
              <w:ind w:right="-514"/>
              <w:jc w:val="left"/>
              <w:rPr>
                <w:sz w:val="24"/>
                <w:szCs w:val="24"/>
              </w:rPr>
            </w:pPr>
            <w:r>
              <w:rPr>
                <w:sz w:val="24"/>
                <w:szCs w:val="24"/>
              </w:rPr>
              <w:t>2.082</w:t>
            </w:r>
          </w:p>
        </w:tc>
      </w:tr>
      <w:tr w:rsidR="005E580B" w14:paraId="2F595CB3" w14:textId="77777777">
        <w:trPr>
          <w:trHeight w:val="315"/>
        </w:trPr>
        <w:tc>
          <w:tcPr>
            <w:tcW w:w="720" w:type="dxa"/>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tcPr>
          <w:p w14:paraId="1E9C324D" w14:textId="77777777" w:rsidR="005E580B" w:rsidRDefault="005E580B" w:rsidP="002321E2">
            <w:pPr>
              <w:widowControl w:val="0"/>
              <w:spacing w:before="120" w:after="0" w:line="240" w:lineRule="auto"/>
              <w:ind w:right="-514"/>
              <w:jc w:val="left"/>
              <w:rPr>
                <w:sz w:val="24"/>
                <w:szCs w:val="24"/>
              </w:rPr>
            </w:pPr>
          </w:p>
        </w:tc>
        <w:tc>
          <w:tcPr>
            <w:tcW w:w="133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69426F04" w14:textId="77777777" w:rsidR="005E580B" w:rsidRDefault="00ED1FF4" w:rsidP="002321E2">
            <w:pPr>
              <w:widowControl w:val="0"/>
              <w:spacing w:before="120" w:after="0" w:line="240" w:lineRule="auto"/>
              <w:ind w:right="-514"/>
              <w:jc w:val="left"/>
              <w:rPr>
                <w:sz w:val="24"/>
                <w:szCs w:val="24"/>
              </w:rPr>
            </w:pPr>
            <w:r>
              <w:rPr>
                <w:sz w:val="24"/>
                <w:szCs w:val="24"/>
              </w:rPr>
              <w:t>MC</w:t>
            </w:r>
          </w:p>
        </w:tc>
        <w:tc>
          <w:tcPr>
            <w:tcW w:w="172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34A9CB63" w14:textId="77777777" w:rsidR="005E580B" w:rsidRDefault="00ED1FF4" w:rsidP="002321E2">
            <w:pPr>
              <w:widowControl w:val="0"/>
              <w:spacing w:before="120" w:after="0" w:line="240" w:lineRule="auto"/>
              <w:ind w:right="-514"/>
              <w:jc w:val="left"/>
              <w:rPr>
                <w:sz w:val="24"/>
                <w:szCs w:val="24"/>
              </w:rPr>
            </w:pPr>
            <w:r>
              <w:rPr>
                <w:sz w:val="24"/>
                <w:szCs w:val="24"/>
              </w:rPr>
              <w:t>.158</w:t>
            </w:r>
          </w:p>
        </w:tc>
        <w:tc>
          <w:tcPr>
            <w:tcW w:w="630"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70EC741F" w14:textId="77777777" w:rsidR="005E580B" w:rsidRDefault="00ED1FF4" w:rsidP="002321E2">
            <w:pPr>
              <w:widowControl w:val="0"/>
              <w:spacing w:before="120" w:after="0" w:line="240" w:lineRule="auto"/>
              <w:ind w:right="-514"/>
              <w:jc w:val="left"/>
              <w:rPr>
                <w:sz w:val="24"/>
                <w:szCs w:val="24"/>
              </w:rPr>
            </w:pPr>
            <w:r>
              <w:rPr>
                <w:sz w:val="24"/>
                <w:szCs w:val="24"/>
              </w:rPr>
              <w:t>.060</w:t>
            </w:r>
          </w:p>
        </w:tc>
        <w:tc>
          <w:tcPr>
            <w:tcW w:w="1650"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3A2FBD54" w14:textId="77777777" w:rsidR="005E580B" w:rsidRDefault="00ED1FF4" w:rsidP="002321E2">
            <w:pPr>
              <w:widowControl w:val="0"/>
              <w:spacing w:before="120" w:after="0" w:line="240" w:lineRule="auto"/>
              <w:ind w:right="-514"/>
              <w:jc w:val="left"/>
              <w:rPr>
                <w:sz w:val="24"/>
                <w:szCs w:val="24"/>
              </w:rPr>
            </w:pPr>
            <w:r>
              <w:rPr>
                <w:sz w:val="24"/>
                <w:szCs w:val="24"/>
              </w:rPr>
              <w:t>.178</w:t>
            </w:r>
          </w:p>
        </w:tc>
        <w:tc>
          <w:tcPr>
            <w:tcW w:w="79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547F00ED" w14:textId="77777777" w:rsidR="005E580B" w:rsidRDefault="00ED1FF4" w:rsidP="002321E2">
            <w:pPr>
              <w:widowControl w:val="0"/>
              <w:spacing w:before="120" w:after="0" w:line="240" w:lineRule="auto"/>
              <w:ind w:right="-514"/>
              <w:jc w:val="left"/>
              <w:rPr>
                <w:sz w:val="24"/>
                <w:szCs w:val="24"/>
              </w:rPr>
            </w:pPr>
            <w:r>
              <w:rPr>
                <w:sz w:val="24"/>
                <w:szCs w:val="24"/>
              </w:rPr>
              <w:t>2.609</w:t>
            </w:r>
          </w:p>
        </w:tc>
        <w:tc>
          <w:tcPr>
            <w:tcW w:w="660"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275373E4" w14:textId="77777777" w:rsidR="005E580B" w:rsidRDefault="00ED1FF4" w:rsidP="002321E2">
            <w:pPr>
              <w:widowControl w:val="0"/>
              <w:spacing w:before="120" w:after="0" w:line="240" w:lineRule="auto"/>
              <w:ind w:right="-514"/>
              <w:jc w:val="left"/>
              <w:rPr>
                <w:sz w:val="24"/>
                <w:szCs w:val="24"/>
              </w:rPr>
            </w:pPr>
            <w:r>
              <w:rPr>
                <w:sz w:val="24"/>
                <w:szCs w:val="24"/>
              </w:rPr>
              <w:t>.010</w:t>
            </w:r>
          </w:p>
        </w:tc>
        <w:tc>
          <w:tcPr>
            <w:tcW w:w="145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4791CBF7" w14:textId="77777777" w:rsidR="005E580B" w:rsidRDefault="00ED1FF4" w:rsidP="002321E2">
            <w:pPr>
              <w:widowControl w:val="0"/>
              <w:spacing w:before="120" w:after="0" w:line="240" w:lineRule="auto"/>
              <w:ind w:right="-514"/>
              <w:jc w:val="left"/>
              <w:rPr>
                <w:sz w:val="24"/>
                <w:szCs w:val="24"/>
              </w:rPr>
            </w:pPr>
            <w:r>
              <w:rPr>
                <w:sz w:val="24"/>
                <w:szCs w:val="24"/>
              </w:rPr>
              <w:t>.745</w:t>
            </w:r>
          </w:p>
        </w:tc>
        <w:tc>
          <w:tcPr>
            <w:tcW w:w="765"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tcPr>
          <w:p w14:paraId="3F4AB047" w14:textId="77777777" w:rsidR="005E580B" w:rsidRDefault="00ED1FF4" w:rsidP="002321E2">
            <w:pPr>
              <w:widowControl w:val="0"/>
              <w:spacing w:before="120" w:after="0" w:line="240" w:lineRule="auto"/>
              <w:ind w:right="-514"/>
              <w:jc w:val="left"/>
              <w:rPr>
                <w:sz w:val="24"/>
                <w:szCs w:val="24"/>
              </w:rPr>
            </w:pPr>
            <w:r>
              <w:rPr>
                <w:sz w:val="24"/>
                <w:szCs w:val="24"/>
              </w:rPr>
              <w:t>1.342</w:t>
            </w:r>
          </w:p>
        </w:tc>
      </w:tr>
      <w:tr w:rsidR="005E580B" w14:paraId="24B0BFC8" w14:textId="77777777">
        <w:trPr>
          <w:trHeight w:val="320"/>
        </w:trPr>
        <w:tc>
          <w:tcPr>
            <w:tcW w:w="9735" w:type="dxa"/>
            <w:gridSpan w:val="9"/>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tcPr>
          <w:p w14:paraId="12460EC1" w14:textId="77777777" w:rsidR="005E580B" w:rsidRDefault="00ED1FF4" w:rsidP="002321E2">
            <w:pPr>
              <w:widowControl w:val="0"/>
              <w:spacing w:before="120" w:after="0" w:line="240" w:lineRule="auto"/>
              <w:ind w:right="-514"/>
              <w:jc w:val="left"/>
              <w:rPr>
                <w:sz w:val="24"/>
                <w:szCs w:val="24"/>
              </w:rPr>
            </w:pPr>
            <w:r>
              <w:rPr>
                <w:sz w:val="24"/>
                <w:szCs w:val="24"/>
              </w:rPr>
              <w:t>a Dependent Variable: CEI</w:t>
            </w:r>
          </w:p>
        </w:tc>
      </w:tr>
    </w:tbl>
    <w:p w14:paraId="2BBA21F1" w14:textId="77777777" w:rsidR="005E580B" w:rsidRDefault="005E580B" w:rsidP="002321E2">
      <w:pPr>
        <w:spacing w:before="120" w:after="0" w:line="240" w:lineRule="auto"/>
        <w:ind w:right="-514"/>
        <w:rPr>
          <w:sz w:val="24"/>
          <w:szCs w:val="24"/>
        </w:rPr>
      </w:pPr>
    </w:p>
    <w:p w14:paraId="1EB4DC91" w14:textId="48CB8759" w:rsidR="005E580B" w:rsidRDefault="00ED1FF4" w:rsidP="002321E2">
      <w:pPr>
        <w:spacing w:before="120" w:after="0" w:line="240" w:lineRule="auto"/>
        <w:ind w:right="-514"/>
        <w:jc w:val="left"/>
        <w:rPr>
          <w:sz w:val="24"/>
          <w:szCs w:val="24"/>
        </w:rPr>
      </w:pPr>
      <w:r>
        <w:rPr>
          <w:sz w:val="24"/>
          <w:szCs w:val="24"/>
        </w:rPr>
        <w:t>Kết quả cho thấy, giả thuyết H2, H3 và H5 được hỗ trợ, trong khi H1, H4 và H6 không được hỗ trợ.</w:t>
      </w:r>
      <w:r>
        <w:rPr>
          <w:sz w:val="24"/>
          <w:szCs w:val="24"/>
        </w:rPr>
        <w:br/>
        <w:t>Kết quả nghiên cứu cho thấy, biến Triển vọng Nghề nghiệp có ảnh hưởng mạnh nhất đến ý định bỏ việc của nhân viên, tiếp theo là Lương và Phúc lợi, trong khi Quản lý và Văn hóa có ảnh hưởng yếu nhất.</w:t>
      </w:r>
      <w:r>
        <w:t xml:space="preserve"> </w:t>
      </w:r>
      <w:r>
        <w:rPr>
          <w:sz w:val="24"/>
          <w:szCs w:val="24"/>
        </w:rPr>
        <w:t xml:space="preserve">Ngược lại, khối lượng công việc, sự cân bằng giữa công việc và cuộc sống và khoảng cách giữa kỳ vọng và thực tế không được phát hiện có ảnh hưởng đáng kể trong bối cảnh này.  </w:t>
      </w:r>
    </w:p>
    <w:p w14:paraId="1B7E5B21" w14:textId="77777777" w:rsidR="005E580B" w:rsidRDefault="00ED1FF4" w:rsidP="002321E2">
      <w:pPr>
        <w:spacing w:before="120" w:after="0" w:line="240" w:lineRule="auto"/>
        <w:ind w:right="-514"/>
        <w:rPr>
          <w:b/>
          <w:bCs/>
          <w:sz w:val="24"/>
          <w:szCs w:val="24"/>
        </w:rPr>
      </w:pPr>
      <w:r>
        <w:rPr>
          <w:b/>
          <w:bCs/>
          <w:sz w:val="24"/>
          <w:szCs w:val="24"/>
        </w:rPr>
        <w:t>5. Kết luận</w:t>
      </w:r>
    </w:p>
    <w:p w14:paraId="597ABA28" w14:textId="77777777" w:rsidR="005E580B" w:rsidRDefault="00ED1FF4" w:rsidP="002321E2">
      <w:pPr>
        <w:spacing w:before="120" w:after="0" w:line="240" w:lineRule="auto"/>
        <w:ind w:right="-514"/>
        <w:rPr>
          <w:sz w:val="24"/>
          <w:szCs w:val="24"/>
        </w:rPr>
      </w:pPr>
      <w:r>
        <w:rPr>
          <w:sz w:val="24"/>
          <w:szCs w:val="24"/>
        </w:rPr>
        <w:t>Nghiên cứu</w:t>
      </w:r>
      <w:r>
        <w:t xml:space="preserve"> </w:t>
      </w:r>
      <w:r>
        <w:rPr>
          <w:sz w:val="24"/>
          <w:szCs w:val="24"/>
        </w:rPr>
        <w:t>khám phá các yếu tố quyết định ý định rời bỏ nghề nghiệp của các kế toán viên mới ra trường trong độ tuổi 20-28 tại Hà Nội. Phân tích hồi quy đã xác nhận triển vọng nghề nghiệp, lương và phúc lợi, cũng như quản lý và văn hóa có ảnh hưởng đáng kể đến ý định rời bỏ nghề nghiệp. Những phát hiện này cho thấy, các kế toán trẻ chủ yếu được thúc đẩy bởi cơ hội phát triển, mức lương công bằng và lãnh đạo hỗ trợ, trong khi khối lượng công việc và cân bằng giữa công việc và cuộc sống đóng vai trò ít hơn ở giai đoạn sự nghiệp này.</w:t>
      </w:r>
    </w:p>
    <w:p w14:paraId="54448113" w14:textId="77777777" w:rsidR="005E580B" w:rsidRDefault="00ED1FF4" w:rsidP="002321E2">
      <w:pPr>
        <w:spacing w:before="120" w:after="0" w:line="240" w:lineRule="auto"/>
        <w:ind w:right="-514"/>
        <w:rPr>
          <w:sz w:val="24"/>
          <w:szCs w:val="24"/>
        </w:rPr>
      </w:pPr>
      <w:r>
        <w:rPr>
          <w:sz w:val="24"/>
          <w:szCs w:val="24"/>
        </w:rPr>
        <w:t xml:space="preserve">Nghiên cứu này mở rộng tài liệu về tỷ lệ bỏ việc của nhân viên bằng cách tập trung vào các kế toán viên mới ở Hà Nội. Từ góc độ thực tiễn, những phát hiện của nghiên cứu này mang lại những ý nghĩa quý giá cho các công ty kế toán, các trường đại học và các nhà hoạch định chính sách tại Việt Nam.  </w:t>
      </w:r>
    </w:p>
    <w:p w14:paraId="631888FF" w14:textId="77777777" w:rsidR="005E580B" w:rsidRDefault="005E580B" w:rsidP="002321E2">
      <w:pPr>
        <w:spacing w:before="120" w:after="0" w:line="240" w:lineRule="auto"/>
        <w:ind w:right="-514"/>
        <w:rPr>
          <w:sz w:val="24"/>
          <w:szCs w:val="24"/>
        </w:rPr>
      </w:pPr>
    </w:p>
    <w:p w14:paraId="3F4C8956" w14:textId="77777777" w:rsidR="005E580B" w:rsidRPr="002321E2" w:rsidRDefault="00ED1FF4" w:rsidP="002321E2">
      <w:pPr>
        <w:spacing w:before="120" w:after="0" w:line="240" w:lineRule="auto"/>
        <w:ind w:right="-514"/>
        <w:rPr>
          <w:b/>
          <w:sz w:val="24"/>
          <w:szCs w:val="24"/>
        </w:rPr>
      </w:pPr>
      <w:r w:rsidRPr="002321E2">
        <w:rPr>
          <w:b/>
          <w:sz w:val="24"/>
          <w:szCs w:val="24"/>
        </w:rPr>
        <w:t xml:space="preserve">Lời cảm ơn: </w:t>
      </w:r>
    </w:p>
    <w:p w14:paraId="763D74E4" w14:textId="77777777" w:rsidR="005E580B" w:rsidRDefault="00ED1FF4" w:rsidP="002321E2">
      <w:pPr>
        <w:spacing w:before="120" w:after="0" w:line="240" w:lineRule="auto"/>
        <w:ind w:left="720" w:right="-514"/>
        <w:rPr>
          <w:sz w:val="24"/>
          <w:szCs w:val="24"/>
        </w:rPr>
      </w:pPr>
      <w:r w:rsidRPr="002321E2">
        <w:rPr>
          <w:b/>
          <w:sz w:val="24"/>
          <w:szCs w:val="24"/>
        </w:rPr>
        <w:t>Nghiên</w:t>
      </w:r>
      <w:r>
        <w:rPr>
          <w:sz w:val="24"/>
          <w:szCs w:val="24"/>
        </w:rPr>
        <w:t xml:space="preserve"> cứu này thuộc đề tài NCKH cấp Trường năm học 2025 - 2026 (đợt 1) do Trường Đại học Công nghiệp và Thương mại Hà Nội giao cho Nguyễn Thị Phương làm chủ nhiệm, mã số GV2026.02. Nhóm tác giả trân trọng cảm ơn Hội đồng Khoa học Trường Đại học Công nghiệp và Thương mại Hà Nội đã góp ý cho bài nghiên cứu.</w:t>
      </w:r>
    </w:p>
    <w:p w14:paraId="2EBA4810" w14:textId="77777777" w:rsidR="005E580B" w:rsidRDefault="005E580B" w:rsidP="002321E2">
      <w:pPr>
        <w:spacing w:before="120" w:after="0" w:line="240" w:lineRule="auto"/>
        <w:ind w:right="-514"/>
        <w:rPr>
          <w:b/>
          <w:bCs/>
          <w:sz w:val="24"/>
          <w:szCs w:val="24"/>
        </w:rPr>
      </w:pPr>
    </w:p>
    <w:p w14:paraId="3B6B63C1" w14:textId="77777777" w:rsidR="005E580B" w:rsidRDefault="00ED1FF4" w:rsidP="002321E2">
      <w:pPr>
        <w:spacing w:before="120" w:after="0" w:line="240" w:lineRule="auto"/>
        <w:ind w:right="-514"/>
        <w:rPr>
          <w:b/>
          <w:bCs/>
          <w:sz w:val="24"/>
          <w:szCs w:val="24"/>
        </w:rPr>
      </w:pPr>
      <w:r>
        <w:rPr>
          <w:b/>
          <w:bCs/>
          <w:sz w:val="24"/>
          <w:szCs w:val="24"/>
        </w:rPr>
        <w:t>Tài liệu tham khảo:</w:t>
      </w:r>
    </w:p>
    <w:p w14:paraId="21DECA11" w14:textId="77777777" w:rsidR="005E580B" w:rsidRDefault="00ED1FF4" w:rsidP="002321E2">
      <w:pPr>
        <w:spacing w:before="120" w:after="0" w:line="240" w:lineRule="auto"/>
        <w:ind w:left="720" w:right="-514" w:hanging="720"/>
        <w:rPr>
          <w:color w:val="000000"/>
          <w:sz w:val="24"/>
          <w:szCs w:val="24"/>
        </w:rPr>
      </w:pPr>
      <w:r>
        <w:rPr>
          <w:color w:val="000000"/>
          <w:sz w:val="24"/>
          <w:szCs w:val="24"/>
        </w:rPr>
        <w:t xml:space="preserve">Akkermans J., Seibert S. E., &amp; Mol S. T. (2018). Tales of the unexpected: Integrating career shocks </w:t>
      </w:r>
      <w:r>
        <w:rPr>
          <w:sz w:val="24"/>
          <w:szCs w:val="24"/>
        </w:rPr>
        <w:t>in contemporary</w:t>
      </w:r>
      <w:r>
        <w:rPr>
          <w:color w:val="000000"/>
          <w:sz w:val="24"/>
          <w:szCs w:val="24"/>
        </w:rPr>
        <w:t xml:space="preserve"> careers literature. </w:t>
      </w:r>
      <w:r>
        <w:rPr>
          <w:i/>
          <w:iCs/>
          <w:color w:val="000000"/>
          <w:sz w:val="24"/>
          <w:szCs w:val="24"/>
        </w:rPr>
        <w:t>SA Journal of Industrial Psychology</w:t>
      </w:r>
      <w:r>
        <w:rPr>
          <w:color w:val="000000"/>
          <w:sz w:val="24"/>
          <w:szCs w:val="24"/>
        </w:rPr>
        <w:t>, 44, 1-10. https://doi.org/10.4102/sajip.v44i0.1503</w:t>
      </w:r>
    </w:p>
    <w:p w14:paraId="7AFAB7AD" w14:textId="77777777" w:rsidR="005E580B" w:rsidRDefault="00ED1FF4" w:rsidP="002321E2">
      <w:pPr>
        <w:spacing w:before="120" w:after="0" w:line="240" w:lineRule="auto"/>
        <w:ind w:left="720" w:right="-514" w:hanging="720"/>
        <w:rPr>
          <w:color w:val="000000"/>
          <w:sz w:val="24"/>
          <w:szCs w:val="24"/>
        </w:rPr>
      </w:pPr>
      <w:r>
        <w:rPr>
          <w:color w:val="000000"/>
          <w:sz w:val="24"/>
          <w:szCs w:val="24"/>
        </w:rPr>
        <w:t xml:space="preserve">Blau G. (2007). Does a corresponding set of variables for explaining voluntary organizational turnover transfer to explaining voluntary occupational turnover?. </w:t>
      </w:r>
      <w:r>
        <w:rPr>
          <w:i/>
          <w:iCs/>
          <w:color w:val="000000"/>
          <w:sz w:val="24"/>
          <w:szCs w:val="24"/>
        </w:rPr>
        <w:t>Journal of Vocational Behavior, 70</w:t>
      </w:r>
      <w:r>
        <w:rPr>
          <w:color w:val="000000"/>
          <w:sz w:val="24"/>
          <w:szCs w:val="24"/>
        </w:rPr>
        <w:t>(1), 135-148. https://doi.org/10.1016/j.jvb.2006.07.007</w:t>
      </w:r>
    </w:p>
    <w:p w14:paraId="7F656F51" w14:textId="77777777" w:rsidR="005E580B" w:rsidRDefault="00ED1FF4" w:rsidP="002321E2">
      <w:pPr>
        <w:spacing w:before="120" w:after="0" w:line="240" w:lineRule="auto"/>
        <w:ind w:left="720" w:right="-514" w:hanging="720"/>
        <w:rPr>
          <w:color w:val="000000"/>
          <w:sz w:val="24"/>
          <w:szCs w:val="24"/>
        </w:rPr>
      </w:pPr>
      <w:r>
        <w:rPr>
          <w:color w:val="000000"/>
          <w:sz w:val="24"/>
          <w:szCs w:val="24"/>
        </w:rPr>
        <w:t>Buchheit S., Dalton D.W., Harp N.L. and Hollingsworth C.W. (2016). A Contemporary Analysis of Accounting Professionals’ Work-Life Balance. Accounting Horizons, 30(1), 41</w:t>
      </w:r>
      <w:r>
        <w:rPr>
          <w:sz w:val="24"/>
          <w:szCs w:val="24"/>
        </w:rPr>
        <w:t>-</w:t>
      </w:r>
      <w:r>
        <w:rPr>
          <w:color w:val="000000"/>
          <w:sz w:val="24"/>
          <w:szCs w:val="24"/>
        </w:rPr>
        <w:t>62. doi:https://doi.org/10.2308/acch-51262.</w:t>
      </w:r>
    </w:p>
    <w:p w14:paraId="716C5FD9" w14:textId="77777777" w:rsidR="005E580B" w:rsidRDefault="00ED1FF4" w:rsidP="002321E2">
      <w:pPr>
        <w:spacing w:before="120" w:after="0" w:line="240" w:lineRule="auto"/>
        <w:ind w:left="720" w:right="-514" w:hanging="720"/>
        <w:rPr>
          <w:color w:val="000000"/>
          <w:sz w:val="24"/>
          <w:szCs w:val="24"/>
        </w:rPr>
      </w:pPr>
      <w:r>
        <w:rPr>
          <w:color w:val="000000"/>
          <w:sz w:val="24"/>
          <w:szCs w:val="24"/>
        </w:rPr>
        <w:t xml:space="preserve">Cohen G., Blake R. S., &amp; Goodman D. (2016). Does turnover intention matter? Evaluating the usefulness of turnover intention rate as a predictor of actual turnover rate. </w:t>
      </w:r>
      <w:r>
        <w:rPr>
          <w:i/>
          <w:iCs/>
          <w:color w:val="000000"/>
          <w:sz w:val="24"/>
          <w:szCs w:val="24"/>
        </w:rPr>
        <w:t>Review of Public Personnel Administration, 36</w:t>
      </w:r>
      <w:r>
        <w:rPr>
          <w:color w:val="000000"/>
          <w:sz w:val="24"/>
          <w:szCs w:val="24"/>
        </w:rPr>
        <w:t>(3), 240-263. https://doi.org/10.1177/0734371x15581850.</w:t>
      </w:r>
    </w:p>
    <w:p w14:paraId="65A5F78C" w14:textId="77777777" w:rsidR="005E580B" w:rsidRDefault="00ED1FF4" w:rsidP="002321E2">
      <w:pPr>
        <w:spacing w:before="120" w:after="0" w:line="240" w:lineRule="auto"/>
        <w:ind w:left="720" w:right="-514" w:hanging="720"/>
        <w:rPr>
          <w:color w:val="000000"/>
          <w:sz w:val="24"/>
          <w:szCs w:val="24"/>
        </w:rPr>
      </w:pPr>
      <w:r>
        <w:rPr>
          <w:color w:val="000000"/>
          <w:sz w:val="24"/>
          <w:szCs w:val="24"/>
        </w:rPr>
        <w:t xml:space="preserve">Güney S., &amp; Kaya A. (2024). The Relationship Between Heavy Workload, Job Satisfaction, Employee Performance and Job Stress: An Application for Professional Accountants. International Journal of Contemporary Economics and Administrative Sciences, 14(2), 631-641. </w:t>
      </w:r>
      <w:hyperlink r:id="rId7">
        <w:r>
          <w:rPr>
            <w:color w:val="0000FF"/>
            <w:sz w:val="24"/>
            <w:szCs w:val="24"/>
            <w:u w:val="single"/>
          </w:rPr>
          <w:t>https://doi.org/10.5281/zenodo.14606734</w:t>
        </w:r>
      </w:hyperlink>
      <w:r>
        <w:rPr>
          <w:color w:val="0000FF"/>
          <w:sz w:val="24"/>
          <w:szCs w:val="24"/>
          <w:u w:val="single"/>
        </w:rPr>
        <w:t>.</w:t>
      </w:r>
    </w:p>
    <w:p w14:paraId="2B16AF78" w14:textId="77777777" w:rsidR="005E580B" w:rsidRDefault="00ED1FF4" w:rsidP="002321E2">
      <w:pPr>
        <w:spacing w:before="120" w:after="0" w:line="240" w:lineRule="auto"/>
        <w:ind w:left="720" w:right="-514" w:hanging="720"/>
        <w:rPr>
          <w:color w:val="000000"/>
          <w:sz w:val="24"/>
          <w:szCs w:val="24"/>
        </w:rPr>
      </w:pPr>
      <w:r>
        <w:rPr>
          <w:color w:val="000000"/>
          <w:sz w:val="24"/>
          <w:szCs w:val="24"/>
        </w:rPr>
        <w:t>Gevrek D., Spencer M., Hudgins D., &amp; Chambers V. (2017). I can’t get no satisfaction. Personnel Review, 46(5), 1019</w:t>
      </w:r>
      <w:r>
        <w:rPr>
          <w:sz w:val="24"/>
          <w:szCs w:val="24"/>
        </w:rPr>
        <w:t>-</w:t>
      </w:r>
      <w:r>
        <w:rPr>
          <w:color w:val="000000"/>
          <w:sz w:val="24"/>
          <w:szCs w:val="24"/>
        </w:rPr>
        <w:t>1043. https://doi.org/10.1108/pr-06-2015-0189.</w:t>
      </w:r>
    </w:p>
    <w:p w14:paraId="205660DE" w14:textId="77777777" w:rsidR="005E580B" w:rsidRDefault="00ED1FF4" w:rsidP="002321E2">
      <w:pPr>
        <w:spacing w:before="120" w:after="0" w:line="240" w:lineRule="auto"/>
        <w:ind w:left="720" w:right="-514" w:hanging="720"/>
        <w:rPr>
          <w:sz w:val="24"/>
          <w:szCs w:val="24"/>
        </w:rPr>
      </w:pPr>
      <w:r>
        <w:rPr>
          <w:color w:val="000000"/>
          <w:sz w:val="24"/>
          <w:szCs w:val="24"/>
        </w:rPr>
        <w:t xml:space="preserve">Hair J. F., Hult G. T. M., Ringle C. M., &amp; Sarstedt M. (2014). A primer on partial least squares structural equation modeling (PLS-SEM). </w:t>
      </w:r>
      <w:r>
        <w:rPr>
          <w:i/>
          <w:iCs/>
          <w:color w:val="000000"/>
          <w:sz w:val="24"/>
          <w:szCs w:val="24"/>
        </w:rPr>
        <w:t>In DigitalCommons</w:t>
      </w:r>
      <w:r>
        <w:rPr>
          <w:color w:val="000000"/>
          <w:sz w:val="24"/>
          <w:szCs w:val="24"/>
        </w:rPr>
        <w:t xml:space="preserve"> - Kennesaw State University (Kennesaw State University). </w:t>
      </w:r>
      <w:hyperlink r:id="rId8">
        <w:r>
          <w:rPr>
            <w:color w:val="000000"/>
            <w:sz w:val="24"/>
            <w:szCs w:val="24"/>
            <w:u w:val="single"/>
          </w:rPr>
          <w:t>https://digitalcommons.kennesaw.edu/facbooks2014/39</w:t>
        </w:r>
      </w:hyperlink>
      <w:r>
        <w:rPr>
          <w:color w:val="000000"/>
          <w:sz w:val="24"/>
          <w:szCs w:val="24"/>
          <w:u w:val="single"/>
        </w:rPr>
        <w:t>.</w:t>
      </w:r>
    </w:p>
    <w:p w14:paraId="2CCEE90F" w14:textId="77777777" w:rsidR="005E580B" w:rsidRDefault="00ED1FF4" w:rsidP="002321E2">
      <w:pPr>
        <w:spacing w:before="120" w:after="0" w:line="240" w:lineRule="auto"/>
        <w:ind w:left="720" w:right="-514" w:hanging="720"/>
        <w:rPr>
          <w:sz w:val="24"/>
          <w:szCs w:val="24"/>
        </w:rPr>
      </w:pPr>
      <w:r>
        <w:rPr>
          <w:color w:val="000000"/>
          <w:sz w:val="24"/>
          <w:szCs w:val="24"/>
        </w:rPr>
        <w:t xml:space="preserve">International Labour Organization (2024). Global Employment Trends for Youth 2024. </w:t>
      </w:r>
      <w:r>
        <w:rPr>
          <w:i/>
          <w:iCs/>
          <w:color w:val="000000"/>
          <w:sz w:val="24"/>
          <w:szCs w:val="24"/>
        </w:rPr>
        <w:t>International Labour Organization</w:t>
      </w:r>
      <w:r>
        <w:rPr>
          <w:color w:val="000000"/>
          <w:sz w:val="24"/>
          <w:szCs w:val="24"/>
        </w:rPr>
        <w:t xml:space="preserve">. </w:t>
      </w:r>
      <w:hyperlink r:id="rId9">
        <w:r>
          <w:rPr>
            <w:color w:val="0000FF"/>
            <w:sz w:val="24"/>
            <w:szCs w:val="24"/>
            <w:u w:val="single"/>
          </w:rPr>
          <w:t>https://www.ilo.org/publications/major-publications/global-employment-trends-youth-2024</w:t>
        </w:r>
      </w:hyperlink>
      <w:r>
        <w:rPr>
          <w:color w:val="0000FF"/>
          <w:sz w:val="24"/>
          <w:szCs w:val="24"/>
          <w:u w:val="single"/>
        </w:rPr>
        <w:t>.</w:t>
      </w:r>
    </w:p>
    <w:p w14:paraId="18CFB812" w14:textId="77777777" w:rsidR="005E580B" w:rsidRDefault="00ED1FF4" w:rsidP="002321E2">
      <w:pPr>
        <w:spacing w:before="120" w:after="0" w:line="240" w:lineRule="auto"/>
        <w:ind w:left="720" w:right="-514" w:hanging="720"/>
        <w:rPr>
          <w:color w:val="000000"/>
          <w:sz w:val="24"/>
          <w:szCs w:val="24"/>
        </w:rPr>
      </w:pPr>
      <w:r>
        <w:rPr>
          <w:color w:val="000000"/>
          <w:sz w:val="24"/>
          <w:szCs w:val="24"/>
        </w:rPr>
        <w:t>Jasiński A. M., &amp; Derbis R. (2022). Work stressors and intention to leave the current workplace and profession: The mediating role of negative affect at work. International Journal of Environmental Research and Public Health, 19(21), 13992. https://doi.org/10.3390/ijerph192113992.</w:t>
      </w:r>
    </w:p>
    <w:p w14:paraId="73D55949" w14:textId="77777777" w:rsidR="005E580B" w:rsidRDefault="00ED1FF4" w:rsidP="002321E2">
      <w:pPr>
        <w:spacing w:before="120" w:after="0" w:line="240" w:lineRule="auto"/>
        <w:ind w:left="720" w:right="-514" w:hanging="720"/>
        <w:rPr>
          <w:color w:val="000000"/>
          <w:sz w:val="24"/>
          <w:szCs w:val="24"/>
        </w:rPr>
      </w:pPr>
      <w:r>
        <w:rPr>
          <w:color w:val="000000"/>
          <w:sz w:val="24"/>
          <w:szCs w:val="24"/>
        </w:rPr>
        <w:t xml:space="preserve">Jiang K., Liu.D., McKay.P. F., Lee T. W., &amp; Mitchell T. R. (2012). When and how is job embeddedness predictive of turnover? A meta-analytic investigation. </w:t>
      </w:r>
      <w:r>
        <w:rPr>
          <w:i/>
          <w:iCs/>
          <w:color w:val="000000"/>
          <w:sz w:val="24"/>
          <w:szCs w:val="24"/>
        </w:rPr>
        <w:t>Journal of Applied Psychology, 97</w:t>
      </w:r>
      <w:r>
        <w:rPr>
          <w:color w:val="000000"/>
          <w:sz w:val="24"/>
          <w:szCs w:val="24"/>
        </w:rPr>
        <w:t>(5), 1077-1096. https://doi.org/10.1037/a0028610.</w:t>
      </w:r>
    </w:p>
    <w:p w14:paraId="5ACF420D" w14:textId="77777777" w:rsidR="005E580B" w:rsidRDefault="00ED1FF4" w:rsidP="002321E2">
      <w:pPr>
        <w:spacing w:before="120" w:after="0" w:line="240" w:lineRule="auto"/>
        <w:ind w:left="720" w:right="-514" w:hanging="720"/>
        <w:rPr>
          <w:color w:val="000000"/>
          <w:sz w:val="24"/>
          <w:szCs w:val="24"/>
        </w:rPr>
      </w:pPr>
      <w:r>
        <w:rPr>
          <w:color w:val="000000"/>
          <w:sz w:val="24"/>
          <w:szCs w:val="24"/>
        </w:rPr>
        <w:t xml:space="preserve">Koca M., Deniz S., İnceoğlu F., &amp; Kılıç A. (2024). The Effects of workload excess on Quality of work life in Third-Level Healthcare Workers: A Structural Equation Modeling Perspective. Healthcare, 12(6), 651. </w:t>
      </w:r>
      <w:hyperlink r:id="rId10">
        <w:r>
          <w:rPr>
            <w:color w:val="0000FF"/>
            <w:sz w:val="24"/>
            <w:szCs w:val="24"/>
            <w:u w:val="single"/>
          </w:rPr>
          <w:t>https://doi.org/10.3390/healthcare12060651</w:t>
        </w:r>
      </w:hyperlink>
      <w:r>
        <w:rPr>
          <w:color w:val="0000FF"/>
          <w:sz w:val="24"/>
          <w:szCs w:val="24"/>
          <w:u w:val="single"/>
        </w:rPr>
        <w:t>.</w:t>
      </w:r>
    </w:p>
    <w:p w14:paraId="5C25C25D" w14:textId="77777777" w:rsidR="005E580B" w:rsidRDefault="00ED1FF4" w:rsidP="002321E2">
      <w:pPr>
        <w:spacing w:before="120" w:after="0" w:line="240" w:lineRule="auto"/>
        <w:ind w:left="720" w:right="-514" w:hanging="720"/>
        <w:rPr>
          <w:color w:val="000000"/>
          <w:sz w:val="24"/>
          <w:szCs w:val="24"/>
        </w:rPr>
      </w:pPr>
      <w:r>
        <w:rPr>
          <w:color w:val="000000"/>
          <w:sz w:val="24"/>
          <w:szCs w:val="24"/>
        </w:rPr>
        <w:t xml:space="preserve">Maslach C., &amp; Leiter M. P. (2017). Understanding Burnout. </w:t>
      </w:r>
      <w:r>
        <w:rPr>
          <w:i/>
          <w:iCs/>
          <w:color w:val="000000"/>
          <w:sz w:val="24"/>
          <w:szCs w:val="24"/>
        </w:rPr>
        <w:t>Handbook of Stress and Health, 36-56</w:t>
      </w:r>
      <w:r>
        <w:rPr>
          <w:color w:val="000000"/>
          <w:sz w:val="24"/>
          <w:szCs w:val="24"/>
        </w:rPr>
        <w:t>. https://doi.org/10.1002/9781118993811.ch3.</w:t>
      </w:r>
    </w:p>
    <w:p w14:paraId="2F9E5B3A" w14:textId="77777777" w:rsidR="005E580B" w:rsidRDefault="00ED1FF4" w:rsidP="002321E2">
      <w:pPr>
        <w:spacing w:before="120" w:after="0" w:line="240" w:lineRule="auto"/>
        <w:ind w:left="720" w:right="-514" w:hanging="720"/>
        <w:rPr>
          <w:color w:val="000000"/>
          <w:sz w:val="24"/>
          <w:szCs w:val="24"/>
        </w:rPr>
      </w:pPr>
      <w:r>
        <w:rPr>
          <w:color w:val="000000"/>
          <w:sz w:val="24"/>
          <w:szCs w:val="24"/>
        </w:rPr>
        <w:t xml:space="preserve">Mobley W. H. (1977). Intermediate linkages in the relationship between job satisfaction and employee turnover. </w:t>
      </w:r>
      <w:r>
        <w:rPr>
          <w:i/>
          <w:iCs/>
          <w:color w:val="000000"/>
          <w:sz w:val="24"/>
          <w:szCs w:val="24"/>
        </w:rPr>
        <w:t>Journal of Applied Psychology, 62</w:t>
      </w:r>
      <w:r>
        <w:rPr>
          <w:color w:val="000000"/>
          <w:sz w:val="24"/>
          <w:szCs w:val="24"/>
        </w:rPr>
        <w:t>(2), 237-240. https://doi.org/10.1037/0021-9010.62.2.237.</w:t>
      </w:r>
    </w:p>
    <w:p w14:paraId="691E9A0F" w14:textId="77777777" w:rsidR="005E580B" w:rsidRDefault="00ED1FF4" w:rsidP="002321E2">
      <w:pPr>
        <w:spacing w:before="120" w:after="0" w:line="240" w:lineRule="auto"/>
        <w:ind w:left="720" w:right="-514" w:hanging="720"/>
        <w:rPr>
          <w:color w:val="000000"/>
          <w:sz w:val="24"/>
          <w:szCs w:val="24"/>
        </w:rPr>
      </w:pPr>
      <w:r>
        <w:rPr>
          <w:color w:val="000000"/>
          <w:sz w:val="24"/>
          <w:szCs w:val="24"/>
        </w:rPr>
        <w:t xml:space="preserve">Navigos (2023). Talent guide 2024: salary survey &amp; labor market outlook. </w:t>
      </w:r>
      <w:r>
        <w:rPr>
          <w:i/>
          <w:iCs/>
          <w:color w:val="000000"/>
          <w:sz w:val="24"/>
          <w:szCs w:val="24"/>
        </w:rPr>
        <w:t>Available at</w:t>
      </w:r>
      <w:r>
        <w:rPr>
          <w:color w:val="000000"/>
          <w:sz w:val="24"/>
          <w:szCs w:val="24"/>
        </w:rPr>
        <w:t xml:space="preserve"> https://www.navigosgroup.com/news/report-talent-guide-2024-salary-survey-labor-market-outlook/.</w:t>
      </w:r>
    </w:p>
    <w:p w14:paraId="5609110F" w14:textId="77777777" w:rsidR="005E580B" w:rsidRDefault="00ED1FF4" w:rsidP="002321E2">
      <w:pPr>
        <w:spacing w:before="120" w:after="0" w:line="240" w:lineRule="auto"/>
        <w:ind w:left="720" w:right="-514" w:hanging="720"/>
        <w:rPr>
          <w:sz w:val="24"/>
          <w:szCs w:val="24"/>
        </w:rPr>
      </w:pPr>
      <w:r>
        <w:rPr>
          <w:sz w:val="24"/>
          <w:szCs w:val="24"/>
        </w:rPr>
        <w:lastRenderedPageBreak/>
        <w:t>Ono H. (2023). Career urgency and turnover intention among young adult workers: a comparison by gender and employment status. BMC Psychology, 11(1), 389. https://doi.org/10.1186/s40359-023-01434-6.</w:t>
      </w:r>
    </w:p>
    <w:p w14:paraId="34E03D99" w14:textId="77777777" w:rsidR="005E580B" w:rsidRDefault="00ED1FF4" w:rsidP="002321E2">
      <w:pPr>
        <w:spacing w:before="120" w:after="0" w:line="240" w:lineRule="auto"/>
        <w:ind w:left="720" w:right="-514" w:hanging="720"/>
        <w:rPr>
          <w:color w:val="000000"/>
          <w:sz w:val="24"/>
          <w:szCs w:val="24"/>
        </w:rPr>
      </w:pPr>
      <w:r>
        <w:rPr>
          <w:color w:val="000000"/>
          <w:sz w:val="24"/>
          <w:szCs w:val="24"/>
        </w:rPr>
        <w:t>Randongkir A.N., V V.R. and Hakim A. (2025). Management of Expectations and Reality for Employee Performance. Jurnal Indonesia Sosial Sains, 6(4), 1099-1109.  doi:https://doi.org/10.59141/jiss.v6i4.1696.</w:t>
      </w:r>
    </w:p>
    <w:p w14:paraId="19A7E58F" w14:textId="77777777" w:rsidR="005E580B" w:rsidRDefault="00ED1FF4" w:rsidP="002321E2">
      <w:pPr>
        <w:spacing w:before="120" w:after="0" w:line="240" w:lineRule="auto"/>
        <w:ind w:left="720" w:right="-514" w:hanging="720"/>
        <w:rPr>
          <w:color w:val="000000"/>
          <w:sz w:val="24"/>
          <w:szCs w:val="24"/>
        </w:rPr>
      </w:pPr>
      <w:r>
        <w:rPr>
          <w:color w:val="000000"/>
          <w:sz w:val="24"/>
          <w:szCs w:val="24"/>
        </w:rPr>
        <w:t xml:space="preserve">Rani J. (2025). Impact of Organizational Culture on Employee Retention. </w:t>
      </w:r>
      <w:r>
        <w:rPr>
          <w:sz w:val="24"/>
          <w:szCs w:val="24"/>
        </w:rPr>
        <w:t>International</w:t>
      </w:r>
      <w:r>
        <w:t xml:space="preserve">     </w:t>
      </w:r>
      <w:r>
        <w:rPr>
          <w:color w:val="000000"/>
          <w:sz w:val="24"/>
          <w:szCs w:val="24"/>
        </w:rPr>
        <w:t xml:space="preserve"> Journal Of Scientific Research In Engineering And Management, 9(4), 1</w:t>
      </w:r>
      <w:r>
        <w:rPr>
          <w:sz w:val="24"/>
          <w:szCs w:val="24"/>
        </w:rPr>
        <w:t>-</w:t>
      </w:r>
      <w:r>
        <w:rPr>
          <w:color w:val="000000"/>
          <w:sz w:val="24"/>
          <w:szCs w:val="24"/>
        </w:rPr>
        <w:t>9. doi:https://doi.org/10.55041/ijsrem45718.</w:t>
      </w:r>
    </w:p>
    <w:p w14:paraId="591E63A8" w14:textId="77777777" w:rsidR="005E580B" w:rsidRDefault="00ED1FF4" w:rsidP="002321E2">
      <w:pPr>
        <w:spacing w:before="120" w:after="0" w:line="240" w:lineRule="auto"/>
        <w:ind w:left="720" w:right="-514" w:hanging="720"/>
        <w:rPr>
          <w:color w:val="000000"/>
          <w:sz w:val="24"/>
          <w:szCs w:val="24"/>
        </w:rPr>
      </w:pPr>
      <w:r>
        <w:rPr>
          <w:color w:val="000000"/>
          <w:sz w:val="24"/>
          <w:szCs w:val="24"/>
        </w:rPr>
        <w:t xml:space="preserve">Saks A. M. (2019). Antecedents and consequences of employee engagement revisited. </w:t>
      </w:r>
      <w:r>
        <w:rPr>
          <w:i/>
          <w:iCs/>
          <w:color w:val="000000"/>
          <w:sz w:val="24"/>
          <w:szCs w:val="24"/>
        </w:rPr>
        <w:t>Journal of Organizational Effectiveness People and Performance, 6</w:t>
      </w:r>
      <w:r>
        <w:rPr>
          <w:color w:val="000000"/>
          <w:sz w:val="24"/>
          <w:szCs w:val="24"/>
        </w:rPr>
        <w:t xml:space="preserve">(1), 19-38. </w:t>
      </w:r>
      <w:hyperlink r:id="rId11">
        <w:r>
          <w:rPr>
            <w:color w:val="0000FF"/>
            <w:sz w:val="24"/>
            <w:szCs w:val="24"/>
            <w:u w:val="single"/>
          </w:rPr>
          <w:t>https://doi.org/10.1108/joepp-06-2018-0034</w:t>
        </w:r>
      </w:hyperlink>
      <w:r>
        <w:rPr>
          <w:color w:val="0000FF"/>
          <w:sz w:val="24"/>
          <w:szCs w:val="24"/>
          <w:u w:val="single"/>
        </w:rPr>
        <w:t>.</w:t>
      </w:r>
    </w:p>
    <w:p w14:paraId="7DE21385" w14:textId="77777777" w:rsidR="005E580B" w:rsidRDefault="00ED1FF4" w:rsidP="002321E2">
      <w:pPr>
        <w:spacing w:before="120" w:after="0" w:line="240" w:lineRule="auto"/>
        <w:ind w:left="720" w:right="-514" w:hanging="720"/>
        <w:rPr>
          <w:color w:val="000000"/>
          <w:sz w:val="24"/>
          <w:szCs w:val="24"/>
        </w:rPr>
      </w:pPr>
      <w:r>
        <w:rPr>
          <w:color w:val="000000"/>
          <w:sz w:val="24"/>
          <w:szCs w:val="24"/>
        </w:rPr>
        <w:t>Shafariah H. and Gofur A. (2025). Is Burnout a Missing Link? Exploring the Relationship between Work-Life Balance and Job Satisfaction. Oikonomia: Jurnal Manajemen, 21(1), 1-16. doi:https://doi.org/10.47313/oikonomia.v21i1.3946.</w:t>
      </w:r>
    </w:p>
    <w:p w14:paraId="6513E04E" w14:textId="77777777" w:rsidR="005E580B" w:rsidRDefault="00ED1FF4" w:rsidP="002321E2">
      <w:pPr>
        <w:spacing w:before="120" w:after="0" w:line="240" w:lineRule="auto"/>
        <w:ind w:left="720" w:right="-514" w:hanging="720"/>
        <w:rPr>
          <w:color w:val="000000"/>
          <w:sz w:val="24"/>
          <w:szCs w:val="24"/>
        </w:rPr>
      </w:pPr>
      <w:r>
        <w:rPr>
          <w:color w:val="000000"/>
          <w:sz w:val="24"/>
          <w:szCs w:val="24"/>
        </w:rPr>
        <w:t xml:space="preserve">Solihat W. S., &amp; Salendu A. (2023). The relationship between career growth opportunity and turnover intentions in employees in startup companies x: career planning coaching program designed as an intervention. Gema Wiralodra, 14(2), 1012-1025. </w:t>
      </w:r>
      <w:hyperlink r:id="rId12">
        <w:r>
          <w:rPr>
            <w:color w:val="0000FF"/>
            <w:sz w:val="24"/>
            <w:szCs w:val="24"/>
            <w:u w:val="single"/>
          </w:rPr>
          <w:t>https://doi.org/10.31943/gw.v14i2.480</w:t>
        </w:r>
      </w:hyperlink>
      <w:r>
        <w:rPr>
          <w:color w:val="000000"/>
          <w:sz w:val="24"/>
          <w:szCs w:val="24"/>
        </w:rPr>
        <w:t>.</w:t>
      </w:r>
    </w:p>
    <w:p w14:paraId="46910E71" w14:textId="77777777" w:rsidR="005E580B" w:rsidRDefault="00ED1FF4" w:rsidP="002321E2">
      <w:pPr>
        <w:spacing w:before="120" w:after="0" w:line="240" w:lineRule="auto"/>
        <w:ind w:left="720" w:right="-514" w:hanging="720"/>
        <w:rPr>
          <w:color w:val="000000"/>
          <w:sz w:val="24"/>
          <w:szCs w:val="24"/>
        </w:rPr>
      </w:pPr>
      <w:r>
        <w:rPr>
          <w:color w:val="000000"/>
          <w:sz w:val="24"/>
          <w:szCs w:val="24"/>
        </w:rPr>
        <w:t>Sorn M. K., Fienena A. R., Ali Y., Rafay M., &amp; Fu G. (2023). The effectiveness of compensation in maintaining employee retention. Open Access Library Journal, 10(7), 1-14. https://doi.org/10.4236/oalib.1110394.</w:t>
      </w:r>
    </w:p>
    <w:p w14:paraId="45E3D36D" w14:textId="77777777" w:rsidR="005E580B" w:rsidRDefault="00ED1FF4" w:rsidP="002321E2">
      <w:pPr>
        <w:spacing w:before="120" w:after="0" w:line="240" w:lineRule="auto"/>
        <w:ind w:left="720" w:right="-514" w:hanging="720"/>
        <w:rPr>
          <w:color w:val="000000"/>
          <w:sz w:val="24"/>
          <w:szCs w:val="24"/>
        </w:rPr>
      </w:pPr>
      <w:r>
        <w:rPr>
          <w:color w:val="000000"/>
          <w:sz w:val="24"/>
          <w:szCs w:val="24"/>
        </w:rPr>
        <w:t xml:space="preserve">Spurk D., Hirschi A., &amp; Dries N. (2018). Antecedents and outcomes of objective versus Subjective career success: competing perspectives and future directions. </w:t>
      </w:r>
      <w:r>
        <w:rPr>
          <w:i/>
          <w:iCs/>
          <w:color w:val="000000"/>
          <w:sz w:val="24"/>
          <w:szCs w:val="24"/>
        </w:rPr>
        <w:t>Journal of Management, 45</w:t>
      </w:r>
      <w:r>
        <w:rPr>
          <w:color w:val="000000"/>
          <w:sz w:val="24"/>
          <w:szCs w:val="24"/>
        </w:rPr>
        <w:t xml:space="preserve">(1), 35-69. </w:t>
      </w:r>
      <w:hyperlink r:id="rId13">
        <w:r>
          <w:rPr>
            <w:color w:val="0000FF"/>
            <w:sz w:val="24"/>
            <w:szCs w:val="24"/>
            <w:u w:val="single"/>
          </w:rPr>
          <w:t>https://doi.org/10.1177/0149206318786563</w:t>
        </w:r>
      </w:hyperlink>
      <w:r>
        <w:rPr>
          <w:color w:val="0000FF"/>
          <w:sz w:val="24"/>
          <w:szCs w:val="24"/>
          <w:u w:val="single"/>
        </w:rPr>
        <w:t>.</w:t>
      </w:r>
    </w:p>
    <w:p w14:paraId="5032D649" w14:textId="77777777" w:rsidR="005E580B" w:rsidRDefault="00ED1FF4" w:rsidP="002321E2">
      <w:pPr>
        <w:spacing w:before="120" w:after="0" w:line="240" w:lineRule="auto"/>
        <w:ind w:left="720" w:right="-514" w:hanging="720"/>
        <w:rPr>
          <w:color w:val="000000"/>
          <w:sz w:val="24"/>
          <w:szCs w:val="24"/>
        </w:rPr>
      </w:pPr>
      <w:r>
        <w:rPr>
          <w:color w:val="000000"/>
          <w:sz w:val="24"/>
          <w:szCs w:val="24"/>
        </w:rPr>
        <w:t>Stamolampros P., Korfiatis N., Chalvatzis K. and Buhalis D. (2019). Job satisfaction and employee turnover determinants in high contact services: Insights from Employees’Online reviews. Tourism Management, 75(1), pp.130-147. https://doi.org/10.1016/j.tourman.2019.04.030</w:t>
      </w:r>
    </w:p>
    <w:p w14:paraId="4953989E" w14:textId="77777777" w:rsidR="005E580B" w:rsidRDefault="00ED1FF4" w:rsidP="002321E2">
      <w:pPr>
        <w:spacing w:before="120" w:after="0" w:line="240" w:lineRule="auto"/>
        <w:ind w:left="720" w:right="-514" w:hanging="720"/>
        <w:rPr>
          <w:color w:val="000000"/>
          <w:sz w:val="24"/>
          <w:szCs w:val="24"/>
        </w:rPr>
      </w:pPr>
      <w:r>
        <w:rPr>
          <w:color w:val="000000"/>
          <w:sz w:val="24"/>
          <w:szCs w:val="24"/>
        </w:rPr>
        <w:t>Taris T.W., Feij J.A. and Capel, S. (2006). Great Expectations - and What Comes of it: The Effects of Unmet Expectations on Work Motivation and Outcomes Among Newcomers. International Journal of Selection and Assessment, 14(3), 256-268. https://doi.org/10.1111/j.1468-2389.2006.00350.x.</w:t>
      </w:r>
    </w:p>
    <w:p w14:paraId="2712C708" w14:textId="77777777" w:rsidR="005E580B" w:rsidRDefault="00ED1FF4" w:rsidP="002321E2">
      <w:pPr>
        <w:spacing w:before="120" w:after="0" w:line="240" w:lineRule="auto"/>
        <w:ind w:left="720" w:right="-514" w:hanging="720"/>
        <w:rPr>
          <w:color w:val="000000"/>
          <w:sz w:val="24"/>
          <w:szCs w:val="24"/>
        </w:rPr>
      </w:pPr>
      <w:r>
        <w:rPr>
          <w:color w:val="000000"/>
          <w:sz w:val="24"/>
          <w:szCs w:val="24"/>
        </w:rPr>
        <w:t>Tett R. P., &amp; Meyer J. P. (1993). Job satisfaction, organizational commitment, turnover intention, and turnover: Path analyses based on meta</w:t>
      </w:r>
      <w:r>
        <w:rPr>
          <w:rFonts w:ascii="Cambria Math" w:eastAsia="Cambria Math" w:hAnsi="Cambria Math" w:cs="Cambria Math"/>
          <w:color w:val="000000"/>
          <w:sz w:val="24"/>
          <w:szCs w:val="24"/>
        </w:rPr>
        <w:t>‐</w:t>
      </w:r>
      <w:r>
        <w:rPr>
          <w:color w:val="000000"/>
          <w:sz w:val="24"/>
          <w:szCs w:val="24"/>
        </w:rPr>
        <w:t xml:space="preserve">analytic findings. </w:t>
      </w:r>
      <w:r>
        <w:rPr>
          <w:i/>
          <w:iCs/>
          <w:color w:val="000000"/>
          <w:sz w:val="24"/>
          <w:szCs w:val="24"/>
        </w:rPr>
        <w:t>Personnel Psychology, 46</w:t>
      </w:r>
      <w:r>
        <w:rPr>
          <w:color w:val="000000"/>
          <w:sz w:val="24"/>
          <w:szCs w:val="24"/>
        </w:rPr>
        <w:t>(2), 259-293. https://doi.org/10.1111/j.1744-6570.1993.tb00874.x</w:t>
      </w:r>
    </w:p>
    <w:p w14:paraId="166A4B63" w14:textId="77777777" w:rsidR="005E580B" w:rsidRDefault="00ED1FF4" w:rsidP="002321E2">
      <w:pPr>
        <w:spacing w:before="120" w:after="0" w:line="240" w:lineRule="auto"/>
        <w:ind w:left="720" w:right="-514" w:hanging="720"/>
        <w:rPr>
          <w:color w:val="000000"/>
          <w:sz w:val="24"/>
          <w:szCs w:val="24"/>
        </w:rPr>
      </w:pPr>
      <w:r>
        <w:rPr>
          <w:color w:val="000000"/>
          <w:sz w:val="24"/>
          <w:szCs w:val="24"/>
        </w:rPr>
        <w:t xml:space="preserve">Venkatesh V., Thong J., &amp; Xu X. (2016). Unified Theory of Acceptance and Use of Technology: a Synthesis and the Road ahead. </w:t>
      </w:r>
      <w:r>
        <w:rPr>
          <w:i/>
          <w:iCs/>
          <w:color w:val="000000"/>
          <w:sz w:val="24"/>
          <w:szCs w:val="24"/>
        </w:rPr>
        <w:t>Journal of the Association for Information Systems, 17</w:t>
      </w:r>
      <w:r>
        <w:rPr>
          <w:color w:val="000000"/>
          <w:sz w:val="24"/>
          <w:szCs w:val="24"/>
        </w:rPr>
        <w:t xml:space="preserve">(5), 328-376. </w:t>
      </w:r>
      <w:hyperlink r:id="rId14">
        <w:r>
          <w:rPr>
            <w:color w:val="0000FF"/>
            <w:sz w:val="24"/>
            <w:szCs w:val="24"/>
            <w:u w:val="single"/>
          </w:rPr>
          <w:t>https://doi.org/10.17705/1jais.00428</w:t>
        </w:r>
      </w:hyperlink>
    </w:p>
    <w:p w14:paraId="06DAC167" w14:textId="77777777" w:rsidR="005E580B" w:rsidRDefault="00ED1FF4" w:rsidP="002321E2">
      <w:pPr>
        <w:spacing w:before="120" w:after="0" w:line="240" w:lineRule="auto"/>
        <w:ind w:left="720" w:right="-514" w:hanging="720"/>
        <w:rPr>
          <w:color w:val="000000"/>
          <w:sz w:val="24"/>
          <w:szCs w:val="24"/>
        </w:rPr>
      </w:pPr>
      <w:r>
        <w:rPr>
          <w:color w:val="000000"/>
          <w:sz w:val="24"/>
          <w:szCs w:val="24"/>
        </w:rPr>
        <w:t xml:space="preserve">Wahana A., Setiadi I. K., &amp; Mulyantini S. (2024). Analysis of The Effect of Workload, Role Conflict, Work Stress on Exit Intentions and Work Burnout. Journal of Management, Economic, and Financial, 2(3), 64-71. </w:t>
      </w:r>
      <w:hyperlink r:id="rId15">
        <w:r>
          <w:rPr>
            <w:color w:val="0000FF"/>
            <w:sz w:val="24"/>
            <w:szCs w:val="24"/>
            <w:u w:val="single"/>
          </w:rPr>
          <w:t>https://doi.org/10.46799/jmef.v2i3.32</w:t>
        </w:r>
      </w:hyperlink>
      <w:r>
        <w:rPr>
          <w:color w:val="000000"/>
          <w:sz w:val="24"/>
          <w:szCs w:val="24"/>
        </w:rPr>
        <w:t>.</w:t>
      </w:r>
    </w:p>
    <w:p w14:paraId="113A34E2" w14:textId="77777777" w:rsidR="005E580B" w:rsidRDefault="005E580B" w:rsidP="002321E2">
      <w:pPr>
        <w:spacing w:before="120" w:after="0" w:line="240" w:lineRule="auto"/>
        <w:ind w:right="-514"/>
      </w:pPr>
    </w:p>
    <w:p w14:paraId="010B78E1" w14:textId="77777777" w:rsidR="005E580B" w:rsidRDefault="005E580B" w:rsidP="002321E2">
      <w:pPr>
        <w:spacing w:before="120" w:after="0" w:line="240" w:lineRule="auto"/>
        <w:ind w:right="-514"/>
        <w:jc w:val="left"/>
        <w:rPr>
          <w:sz w:val="24"/>
          <w:szCs w:val="24"/>
        </w:rPr>
      </w:pPr>
    </w:p>
    <w:p w14:paraId="3A04C37A" w14:textId="77777777" w:rsidR="002321E2" w:rsidRDefault="002321E2" w:rsidP="002321E2">
      <w:r>
        <w:t>Ngày nhận bài: 14/02/2026</w:t>
      </w:r>
    </w:p>
    <w:p w14:paraId="63CBF32A" w14:textId="77777777" w:rsidR="002321E2" w:rsidRDefault="002321E2" w:rsidP="002321E2">
      <w:r>
        <w:lastRenderedPageBreak/>
        <w:t>Ngày phản biện đánh giá và sửa chữa: 28/02/2026</w:t>
      </w:r>
    </w:p>
    <w:p w14:paraId="223C75EA" w14:textId="77777777" w:rsidR="002321E2" w:rsidRDefault="002321E2" w:rsidP="002321E2">
      <w:r>
        <w:t>Ngày chấp nhận đăng bài: 10/03/2026</w:t>
      </w:r>
    </w:p>
    <w:p w14:paraId="18DC18EA" w14:textId="77777777" w:rsidR="005E580B" w:rsidRDefault="005E580B" w:rsidP="002321E2">
      <w:pPr>
        <w:spacing w:before="120" w:after="0" w:line="240" w:lineRule="auto"/>
        <w:ind w:right="-514"/>
        <w:jc w:val="left"/>
        <w:rPr>
          <w:sz w:val="24"/>
          <w:szCs w:val="24"/>
        </w:rPr>
      </w:pPr>
    </w:p>
    <w:p w14:paraId="4EB47D28" w14:textId="72F944CE" w:rsidR="005E580B" w:rsidRPr="002321E2" w:rsidRDefault="00B0454E" w:rsidP="002321E2">
      <w:pPr>
        <w:spacing w:before="120" w:after="0" w:line="240" w:lineRule="auto"/>
        <w:ind w:right="-514"/>
        <w:jc w:val="center"/>
        <w:rPr>
          <w:b/>
          <w:bCs/>
          <w:sz w:val="24"/>
          <w:szCs w:val="24"/>
        </w:rPr>
      </w:pPr>
      <w:r w:rsidRPr="002321E2">
        <w:rPr>
          <w:b/>
          <w:bCs/>
          <w:sz w:val="24"/>
          <w:szCs w:val="24"/>
        </w:rPr>
        <w:t>Factors influencing the intention to leave the profession among young accountants in Hanoi</w:t>
      </w:r>
    </w:p>
    <w:p w14:paraId="5A2F0C41" w14:textId="4CD3747D" w:rsidR="00E54E9C" w:rsidRPr="002321E2" w:rsidRDefault="00ED1FF4">
      <w:pPr>
        <w:spacing w:before="120" w:after="0" w:line="240" w:lineRule="auto"/>
        <w:ind w:left="720" w:right="-514" w:hanging="360"/>
        <w:jc w:val="center"/>
        <w:rPr>
          <w:vertAlign w:val="superscript"/>
        </w:rPr>
      </w:pPr>
      <w:bookmarkStart w:id="1" w:name="_heading=h.xnuv5wik32og" w:colFirst="0" w:colLast="0"/>
      <w:bookmarkEnd w:id="1"/>
      <w:r w:rsidRPr="002321E2">
        <w:t>Nguyen Thi Phuong</w:t>
      </w:r>
      <w:r w:rsidR="00E54E9C">
        <w:rPr>
          <w:vertAlign w:val="superscript"/>
        </w:rPr>
        <w:t>1</w:t>
      </w:r>
    </w:p>
    <w:p w14:paraId="2F563EB1" w14:textId="3B89F125" w:rsidR="00E54E9C" w:rsidRDefault="00ED1FF4">
      <w:pPr>
        <w:spacing w:before="120" w:after="0" w:line="240" w:lineRule="auto"/>
        <w:ind w:left="720" w:right="-514" w:hanging="360"/>
        <w:jc w:val="center"/>
      </w:pPr>
      <w:r w:rsidRPr="002321E2">
        <w:t xml:space="preserve"> Nguyen Thanh Tuan Anh</w:t>
      </w:r>
      <w:r w:rsidR="00E54E9C">
        <w:rPr>
          <w:vertAlign w:val="superscript"/>
        </w:rPr>
        <w:t>1</w:t>
      </w:r>
    </w:p>
    <w:p w14:paraId="68D75BFF" w14:textId="24237668" w:rsidR="005E580B" w:rsidRPr="002321E2" w:rsidRDefault="00ED1FF4" w:rsidP="002321E2">
      <w:pPr>
        <w:spacing w:before="120" w:after="0" w:line="240" w:lineRule="auto"/>
        <w:ind w:left="720" w:right="-514" w:hanging="360"/>
        <w:jc w:val="center"/>
      </w:pPr>
      <w:r w:rsidRPr="002321E2">
        <w:t>Ly Bich Ngoc</w:t>
      </w:r>
      <w:r w:rsidR="00E54E9C">
        <w:rPr>
          <w:vertAlign w:val="superscript"/>
        </w:rPr>
        <w:t>1</w:t>
      </w:r>
    </w:p>
    <w:p w14:paraId="28F125FF" w14:textId="7F822A07" w:rsidR="005E580B" w:rsidRPr="002321E2" w:rsidRDefault="00E54E9C" w:rsidP="002321E2">
      <w:pPr>
        <w:spacing w:before="120" w:after="0" w:line="240" w:lineRule="auto"/>
        <w:ind w:left="720" w:right="-514" w:hanging="360"/>
        <w:jc w:val="center"/>
      </w:pPr>
      <w:r>
        <w:rPr>
          <w:vertAlign w:val="superscript"/>
        </w:rPr>
        <w:t>1</w:t>
      </w:r>
      <w:r w:rsidR="00ED1FF4" w:rsidRPr="002321E2">
        <w:rPr>
          <w:rFonts w:eastAsia="Arial"/>
          <w:b/>
          <w:bCs/>
          <w:color w:val="767676"/>
          <w:highlight w:val="white"/>
        </w:rPr>
        <w:t>Hanoi University of Industry and Trade</w:t>
      </w:r>
    </w:p>
    <w:p w14:paraId="57575226" w14:textId="77777777" w:rsidR="005E580B" w:rsidRDefault="005E580B">
      <w:pPr>
        <w:spacing w:before="120" w:after="0" w:line="240" w:lineRule="auto"/>
        <w:ind w:right="-514"/>
      </w:pPr>
    </w:p>
    <w:p w14:paraId="28F5DB09" w14:textId="394C8521" w:rsidR="00E54E9C" w:rsidRDefault="00E54E9C" w:rsidP="00E54E9C">
      <w:pPr>
        <w:spacing w:before="120" w:after="0" w:line="240" w:lineRule="auto"/>
        <w:ind w:left="720" w:right="-514" w:hanging="360"/>
        <w:rPr>
          <w:b/>
          <w:bCs/>
          <w:sz w:val="24"/>
          <w:szCs w:val="24"/>
        </w:rPr>
      </w:pPr>
      <w:r>
        <w:rPr>
          <w:sz w:val="24"/>
          <w:szCs w:val="24"/>
        </w:rPr>
        <w:t xml:space="preserve">Abstract: </w:t>
      </w:r>
    </w:p>
    <w:p w14:paraId="39B13792" w14:textId="5CA29422" w:rsidR="0093148C" w:rsidRDefault="0093148C" w:rsidP="00E54E9C">
      <w:pPr>
        <w:spacing w:before="120" w:after="0" w:line="240" w:lineRule="auto"/>
        <w:ind w:right="-514"/>
        <w:rPr>
          <w:sz w:val="24"/>
          <w:szCs w:val="24"/>
        </w:rPr>
      </w:pPr>
      <w:r w:rsidRPr="0093148C">
        <w:rPr>
          <w:sz w:val="24"/>
          <w:szCs w:val="24"/>
        </w:rPr>
        <w:t>This study examines the factors influencing career departure intentions among young accountants aged 20</w:t>
      </w:r>
      <w:r w:rsidR="00B0454E">
        <w:rPr>
          <w:sz w:val="24"/>
          <w:szCs w:val="24"/>
        </w:rPr>
        <w:t xml:space="preserve"> - </w:t>
      </w:r>
      <w:r w:rsidRPr="0093148C">
        <w:rPr>
          <w:sz w:val="24"/>
          <w:szCs w:val="24"/>
        </w:rPr>
        <w:t>28 in Hanoi. Based on 182 valid survey responses analyzed using SPSS, the findings reveal that perceived career prospects constitute the most significant determinant of turnover intentions, underscoring the importance of clear professional development pathways and structured advancement opportunities. Competitive compensation and benefits also emerge as critical factors, with inadequate entry-level remuneration associated with a higher likelihood of exit in search of improved financial conditions. In addition, leadership quality and perceptions of a transparent and equitable work environment play a meaningful role in shaping organizational commitment and retention among early-career accountants.</w:t>
      </w:r>
    </w:p>
    <w:p w14:paraId="19E87057" w14:textId="243FABDE" w:rsidR="00E54E9C" w:rsidRDefault="00E54E9C" w:rsidP="002321E2">
      <w:pPr>
        <w:tabs>
          <w:tab w:val="left" w:pos="6390"/>
        </w:tabs>
        <w:spacing w:before="120" w:after="0" w:line="240" w:lineRule="auto"/>
        <w:ind w:right="-514"/>
        <w:rPr>
          <w:sz w:val="24"/>
          <w:szCs w:val="24"/>
        </w:rPr>
        <w:pPrChange w:id="2" w:author="admin12" w:date="2026-04-23T11:23:00Z">
          <w:pPr>
            <w:spacing w:before="120" w:after="0" w:line="240" w:lineRule="auto"/>
            <w:ind w:right="-514"/>
          </w:pPr>
        </w:pPrChange>
      </w:pPr>
      <w:r>
        <w:rPr>
          <w:sz w:val="24"/>
          <w:szCs w:val="24"/>
        </w:rPr>
        <w:t xml:space="preserve">Keywords: </w:t>
      </w:r>
      <w:bookmarkStart w:id="3" w:name="_GoBack"/>
      <w:r w:rsidR="00585EF0" w:rsidRPr="00585EF0">
        <w:rPr>
          <w:sz w:val="24"/>
          <w:szCs w:val="24"/>
        </w:rPr>
        <w:t>occupation, accounting, Hanoi, intention to quit, intention to leave job</w:t>
      </w:r>
      <w:bookmarkEnd w:id="3"/>
      <w:r>
        <w:rPr>
          <w:sz w:val="24"/>
          <w:szCs w:val="24"/>
        </w:rPr>
        <w:t>.</w:t>
      </w:r>
    </w:p>
    <w:p w14:paraId="661289A5" w14:textId="77777777" w:rsidR="00E54E9C" w:rsidRDefault="00E54E9C" w:rsidP="002321E2">
      <w:pPr>
        <w:spacing w:before="120" w:after="0" w:line="240" w:lineRule="auto"/>
        <w:ind w:right="-514"/>
      </w:pPr>
    </w:p>
    <w:sectPr w:rsidR="00E54E9C">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lay">
    <w:altName w:val="Calibri"/>
    <w:charset w:val="00"/>
    <w:family w:val="auto"/>
    <w:pitch w:val="default"/>
  </w:font>
  <w:font w:name="Aptos">
    <w:charset w:val="00"/>
    <w:family w:val="swiss"/>
    <w:pitch w:val="variable"/>
    <w:sig w:usb0="20000287" w:usb1="00000003" w:usb2="00000000" w:usb3="00000000" w:csb0="0000019F" w:csb1="00000000"/>
    <w:embedRegular r:id="rId1" w:fontKey="{D23B05C9-0563-4858-9A14-ECDCFE433D94}"/>
    <w:embedItalic r:id="rId2" w:fontKey="{B444F4B2-3923-4C45-A07D-D5B671EF789C}"/>
  </w:font>
  <w:font w:name="Aptos Display">
    <w:charset w:val="00"/>
    <w:family w:val="swiss"/>
    <w:pitch w:val="variable"/>
    <w:sig w:usb0="20000287" w:usb1="00000003" w:usb2="00000000" w:usb3="00000000" w:csb0="0000019F" w:csb1="00000000"/>
    <w:embedRegular r:id="rId3" w:fontKey="{0ADABFA0-A464-49C0-BB8E-36EA813894A6}"/>
  </w:font>
  <w:font w:name="Tahoma">
    <w:panose1 w:val="020B0604030504040204"/>
    <w:charset w:val="00"/>
    <w:family w:val="swiss"/>
    <w:pitch w:val="variable"/>
    <w:sig w:usb0="E1002EFF" w:usb1="C000605B" w:usb2="00000029" w:usb3="00000000" w:csb0="000101FF" w:csb1="00000000"/>
    <w:embedRegular r:id="rId4" w:fontKey="{AF3EF2D8-D7F4-41BB-80AA-F0D073277BA0}"/>
  </w:font>
  <w:font w:name="Cambria Math">
    <w:panose1 w:val="02040503050406030204"/>
    <w:charset w:val="00"/>
    <w:family w:val="roman"/>
    <w:pitch w:val="variable"/>
    <w:sig w:usb0="E00002FF" w:usb1="420024FF" w:usb2="00000000" w:usb3="00000000" w:csb0="0000019F" w:csb1="00000000"/>
    <w:embedRegular r:id="rId5" w:fontKey="{29293E44-BCCD-4447-81A9-FE04422C76A4}"/>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013E78"/>
    <w:multiLevelType w:val="multilevel"/>
    <w:tmpl w:val="8A9E334E"/>
    <w:lvl w:ilvl="0">
      <w:start w:val="1"/>
      <w:numFmt w:val="decimal"/>
      <w:lvlText w:val="%1."/>
      <w:lvlJc w:val="left"/>
      <w:pPr>
        <w:ind w:left="1080" w:hanging="36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tor">
    <w15:presenceInfo w15:providerId="None" w15:userId="Administrator"/>
  </w15:person>
  <w15:person w15:author="HN">
    <w15:presenceInfo w15:providerId="None" w15:userId="HN"/>
  </w15:person>
  <w15:person w15:author="Dang Duy Quang">
    <w15:presenceInfo w15:providerId="None" w15:userId="Dang Duy Qu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doNotDisplayPageBoundaries/>
  <w:embedTrueTypeFonts/>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80B"/>
    <w:rsid w:val="000966D4"/>
    <w:rsid w:val="001E681C"/>
    <w:rsid w:val="00227411"/>
    <w:rsid w:val="002321E2"/>
    <w:rsid w:val="005258BE"/>
    <w:rsid w:val="00585EF0"/>
    <w:rsid w:val="005B7567"/>
    <w:rsid w:val="005E580B"/>
    <w:rsid w:val="007363F5"/>
    <w:rsid w:val="00800D90"/>
    <w:rsid w:val="00930155"/>
    <w:rsid w:val="0093148C"/>
    <w:rsid w:val="00AA3261"/>
    <w:rsid w:val="00B0454E"/>
    <w:rsid w:val="00B22884"/>
    <w:rsid w:val="00DF1182"/>
    <w:rsid w:val="00E54E9C"/>
    <w:rsid w:val="00ED1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18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Aptos" w:eastAsia="Aptos" w:hAnsi="Aptos" w:cs="Aptos"/>
      <w:color w:val="0F4761"/>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Aptos" w:eastAsia="Aptos" w:hAnsi="Aptos" w:cs="Aptos"/>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Aptos" w:eastAsia="Aptos" w:hAnsi="Aptos" w:cs="Aptos"/>
      <w:i/>
      <w:iCs/>
      <w:color w:val="595959"/>
    </w:rPr>
  </w:style>
  <w:style w:type="paragraph" w:styleId="Heading7">
    <w:name w:val="heading 7"/>
    <w:basedOn w:val="Normal"/>
    <w:next w:val="Normal"/>
    <w:link w:val="Heading7Char"/>
    <w:uiPriority w:val="9"/>
    <w:semiHidden/>
    <w:unhideWhenUsed/>
    <w:qFormat/>
    <w:rsid w:val="00A50F0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50F0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50F0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A50F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0F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50F02"/>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A50F0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50F0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50F0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50F0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50F0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50F02"/>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A50F0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50F02"/>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A50F02"/>
    <w:pPr>
      <w:spacing w:before="160"/>
      <w:jc w:val="center"/>
    </w:pPr>
    <w:rPr>
      <w:i/>
      <w:iCs/>
      <w:color w:val="404040" w:themeColor="text1" w:themeTint="BF"/>
    </w:rPr>
  </w:style>
  <w:style w:type="character" w:customStyle="1" w:styleId="QuoteChar">
    <w:name w:val="Quote Char"/>
    <w:basedOn w:val="DefaultParagraphFont"/>
    <w:link w:val="Quote"/>
    <w:uiPriority w:val="29"/>
    <w:rsid w:val="00A50F02"/>
    <w:rPr>
      <w:i/>
      <w:iCs/>
      <w:color w:val="404040" w:themeColor="text1" w:themeTint="BF"/>
    </w:rPr>
  </w:style>
  <w:style w:type="paragraph" w:styleId="ListParagraph">
    <w:name w:val="List Paragraph"/>
    <w:basedOn w:val="Normal"/>
    <w:uiPriority w:val="34"/>
    <w:qFormat/>
    <w:rsid w:val="00A50F02"/>
    <w:pPr>
      <w:ind w:left="720"/>
      <w:contextualSpacing/>
    </w:pPr>
  </w:style>
  <w:style w:type="character" w:styleId="IntenseEmphasis">
    <w:name w:val="Intense Emphasis"/>
    <w:basedOn w:val="DefaultParagraphFont"/>
    <w:uiPriority w:val="21"/>
    <w:qFormat/>
    <w:rsid w:val="00A50F02"/>
    <w:rPr>
      <w:i/>
      <w:iCs/>
      <w:color w:val="0F4761" w:themeColor="accent1" w:themeShade="BF"/>
    </w:rPr>
  </w:style>
  <w:style w:type="paragraph" w:styleId="IntenseQuote">
    <w:name w:val="Intense Quote"/>
    <w:basedOn w:val="Normal"/>
    <w:next w:val="Normal"/>
    <w:link w:val="IntenseQuoteChar"/>
    <w:uiPriority w:val="30"/>
    <w:qFormat/>
    <w:rsid w:val="00A50F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0F02"/>
    <w:rPr>
      <w:i/>
      <w:iCs/>
      <w:color w:val="0F4761" w:themeColor="accent1" w:themeShade="BF"/>
    </w:rPr>
  </w:style>
  <w:style w:type="character" w:styleId="IntenseReference">
    <w:name w:val="Intense Reference"/>
    <w:basedOn w:val="DefaultParagraphFont"/>
    <w:uiPriority w:val="32"/>
    <w:qFormat/>
    <w:rsid w:val="00A50F02"/>
    <w:rPr>
      <w:b/>
      <w:bCs/>
      <w:smallCaps/>
      <w:color w:val="0F4761" w:themeColor="accent1" w:themeShade="BF"/>
      <w:spacing w:val="5"/>
    </w:rPr>
  </w:style>
  <w:style w:type="character" w:styleId="Hyperlink">
    <w:name w:val="Hyperlink"/>
    <w:basedOn w:val="DefaultParagraphFont"/>
    <w:uiPriority w:val="99"/>
    <w:unhideWhenUsed/>
    <w:rsid w:val="00D83A26"/>
    <w:rPr>
      <w:color w:val="467886" w:themeColor="hyperlink"/>
      <w:u w:val="single"/>
    </w:rPr>
  </w:style>
  <w:style w:type="table" w:customStyle="1" w:styleId="a">
    <w:basedOn w:val="TableNormal"/>
    <w:tblPr>
      <w:tblStyleRowBandSize w:val="1"/>
      <w:tblStyleColBandSize w:val="1"/>
      <w:tblInd w:w="0" w:type="dxa"/>
      <w:tblCellMar>
        <w:top w:w="28" w:type="dxa"/>
        <w:left w:w="28" w:type="dxa"/>
        <w:bottom w:w="28" w:type="dxa"/>
        <w:right w:w="28"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A270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007"/>
    <w:rPr>
      <w:rFonts w:ascii="Tahoma" w:hAnsi="Tahoma" w:cs="Tahoma"/>
      <w:sz w:val="16"/>
      <w:szCs w:val="16"/>
    </w:rPr>
  </w:style>
  <w:style w:type="paragraph" w:styleId="Subtitle">
    <w:name w:val="Subtitle"/>
    <w:basedOn w:val="Normal"/>
    <w:next w:val="Normal"/>
    <w:link w:val="SubtitleChar"/>
    <w:uiPriority w:val="11"/>
    <w:qFormat/>
    <w:rPr>
      <w:rFonts w:ascii="Aptos" w:eastAsia="Aptos" w:hAnsi="Aptos" w:cs="Aptos"/>
      <w:color w:val="595959"/>
    </w:rPr>
  </w:style>
  <w:style w:type="table" w:customStyle="1" w:styleId="a3">
    <w:basedOn w:val="TableNormal"/>
    <w:tblPr>
      <w:tblStyleRowBandSize w:val="1"/>
      <w:tblStyleColBandSize w:val="1"/>
      <w:tblInd w:w="0" w:type="dxa"/>
      <w:tblCellMar>
        <w:top w:w="28" w:type="dxa"/>
        <w:left w:w="28" w:type="dxa"/>
        <w:bottom w:w="28" w:type="dxa"/>
        <w:right w:w="28"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paragraph" w:styleId="Revision">
    <w:name w:val="Revision"/>
    <w:hidden/>
    <w:uiPriority w:val="99"/>
    <w:semiHidden/>
    <w:rsid w:val="00DF1182"/>
    <w:pPr>
      <w:spacing w:after="0" w:line="240" w:lineRule="auto"/>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Aptos" w:eastAsia="Aptos" w:hAnsi="Aptos" w:cs="Aptos"/>
      <w:color w:val="0F4761"/>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Aptos" w:eastAsia="Aptos" w:hAnsi="Aptos" w:cs="Aptos"/>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Aptos" w:eastAsia="Aptos" w:hAnsi="Aptos" w:cs="Aptos"/>
      <w:i/>
      <w:iCs/>
      <w:color w:val="595959"/>
    </w:rPr>
  </w:style>
  <w:style w:type="paragraph" w:styleId="Heading7">
    <w:name w:val="heading 7"/>
    <w:basedOn w:val="Normal"/>
    <w:next w:val="Normal"/>
    <w:link w:val="Heading7Char"/>
    <w:uiPriority w:val="9"/>
    <w:semiHidden/>
    <w:unhideWhenUsed/>
    <w:qFormat/>
    <w:rsid w:val="00A50F0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50F0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50F0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A50F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0F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50F02"/>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A50F0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50F0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50F0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50F0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50F0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50F02"/>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A50F0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50F02"/>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A50F02"/>
    <w:pPr>
      <w:spacing w:before="160"/>
      <w:jc w:val="center"/>
    </w:pPr>
    <w:rPr>
      <w:i/>
      <w:iCs/>
      <w:color w:val="404040" w:themeColor="text1" w:themeTint="BF"/>
    </w:rPr>
  </w:style>
  <w:style w:type="character" w:customStyle="1" w:styleId="QuoteChar">
    <w:name w:val="Quote Char"/>
    <w:basedOn w:val="DefaultParagraphFont"/>
    <w:link w:val="Quote"/>
    <w:uiPriority w:val="29"/>
    <w:rsid w:val="00A50F02"/>
    <w:rPr>
      <w:i/>
      <w:iCs/>
      <w:color w:val="404040" w:themeColor="text1" w:themeTint="BF"/>
    </w:rPr>
  </w:style>
  <w:style w:type="paragraph" w:styleId="ListParagraph">
    <w:name w:val="List Paragraph"/>
    <w:basedOn w:val="Normal"/>
    <w:uiPriority w:val="34"/>
    <w:qFormat/>
    <w:rsid w:val="00A50F02"/>
    <w:pPr>
      <w:ind w:left="720"/>
      <w:contextualSpacing/>
    </w:pPr>
  </w:style>
  <w:style w:type="character" w:styleId="IntenseEmphasis">
    <w:name w:val="Intense Emphasis"/>
    <w:basedOn w:val="DefaultParagraphFont"/>
    <w:uiPriority w:val="21"/>
    <w:qFormat/>
    <w:rsid w:val="00A50F02"/>
    <w:rPr>
      <w:i/>
      <w:iCs/>
      <w:color w:val="0F4761" w:themeColor="accent1" w:themeShade="BF"/>
    </w:rPr>
  </w:style>
  <w:style w:type="paragraph" w:styleId="IntenseQuote">
    <w:name w:val="Intense Quote"/>
    <w:basedOn w:val="Normal"/>
    <w:next w:val="Normal"/>
    <w:link w:val="IntenseQuoteChar"/>
    <w:uiPriority w:val="30"/>
    <w:qFormat/>
    <w:rsid w:val="00A50F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0F02"/>
    <w:rPr>
      <w:i/>
      <w:iCs/>
      <w:color w:val="0F4761" w:themeColor="accent1" w:themeShade="BF"/>
    </w:rPr>
  </w:style>
  <w:style w:type="character" w:styleId="IntenseReference">
    <w:name w:val="Intense Reference"/>
    <w:basedOn w:val="DefaultParagraphFont"/>
    <w:uiPriority w:val="32"/>
    <w:qFormat/>
    <w:rsid w:val="00A50F02"/>
    <w:rPr>
      <w:b/>
      <w:bCs/>
      <w:smallCaps/>
      <w:color w:val="0F4761" w:themeColor="accent1" w:themeShade="BF"/>
      <w:spacing w:val="5"/>
    </w:rPr>
  </w:style>
  <w:style w:type="character" w:styleId="Hyperlink">
    <w:name w:val="Hyperlink"/>
    <w:basedOn w:val="DefaultParagraphFont"/>
    <w:uiPriority w:val="99"/>
    <w:unhideWhenUsed/>
    <w:rsid w:val="00D83A26"/>
    <w:rPr>
      <w:color w:val="467886" w:themeColor="hyperlink"/>
      <w:u w:val="single"/>
    </w:rPr>
  </w:style>
  <w:style w:type="table" w:customStyle="1" w:styleId="a">
    <w:basedOn w:val="TableNormal"/>
    <w:tblPr>
      <w:tblStyleRowBandSize w:val="1"/>
      <w:tblStyleColBandSize w:val="1"/>
      <w:tblInd w:w="0" w:type="dxa"/>
      <w:tblCellMar>
        <w:top w:w="28" w:type="dxa"/>
        <w:left w:w="28" w:type="dxa"/>
        <w:bottom w:w="28" w:type="dxa"/>
        <w:right w:w="28"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A270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007"/>
    <w:rPr>
      <w:rFonts w:ascii="Tahoma" w:hAnsi="Tahoma" w:cs="Tahoma"/>
      <w:sz w:val="16"/>
      <w:szCs w:val="16"/>
    </w:rPr>
  </w:style>
  <w:style w:type="paragraph" w:styleId="Subtitle">
    <w:name w:val="Subtitle"/>
    <w:basedOn w:val="Normal"/>
    <w:next w:val="Normal"/>
    <w:link w:val="SubtitleChar"/>
    <w:uiPriority w:val="11"/>
    <w:qFormat/>
    <w:rPr>
      <w:rFonts w:ascii="Aptos" w:eastAsia="Aptos" w:hAnsi="Aptos" w:cs="Aptos"/>
      <w:color w:val="595959"/>
    </w:rPr>
  </w:style>
  <w:style w:type="table" w:customStyle="1" w:styleId="a3">
    <w:basedOn w:val="TableNormal"/>
    <w:tblPr>
      <w:tblStyleRowBandSize w:val="1"/>
      <w:tblStyleColBandSize w:val="1"/>
      <w:tblInd w:w="0" w:type="dxa"/>
      <w:tblCellMar>
        <w:top w:w="28" w:type="dxa"/>
        <w:left w:w="28" w:type="dxa"/>
        <w:bottom w:w="28" w:type="dxa"/>
        <w:right w:w="28"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paragraph" w:styleId="Revision">
    <w:name w:val="Revision"/>
    <w:hidden/>
    <w:uiPriority w:val="99"/>
    <w:semiHidden/>
    <w:rsid w:val="00DF1182"/>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gitalcommons.kennesaw.edu/facbooks2014/39" TargetMode="External"/><Relationship Id="rId13" Type="http://schemas.openxmlformats.org/officeDocument/2006/relationships/hyperlink" Target="https://doi.org/10.1177/0149206318786563"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hyperlink" Target="https://doi.org/10.5281/zenodo.14606734" TargetMode="External"/><Relationship Id="rId12" Type="http://schemas.openxmlformats.org/officeDocument/2006/relationships/hyperlink" Target="https://doi.org/10.31943/gw.v14i2.48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108/joepp-06-2018-0034" TargetMode="External"/><Relationship Id="rId5" Type="http://schemas.openxmlformats.org/officeDocument/2006/relationships/settings" Target="settings.xml"/><Relationship Id="rId15" Type="http://schemas.openxmlformats.org/officeDocument/2006/relationships/hyperlink" Target="https://doi.org/10.46799/jmef.v2i3.32" TargetMode="External"/><Relationship Id="rId10" Type="http://schemas.openxmlformats.org/officeDocument/2006/relationships/hyperlink" Target="https://doi.org/10.3390/healthcare12060651" TargetMode="External"/><Relationship Id="rId4" Type="http://schemas.microsoft.com/office/2007/relationships/stylesWithEffects" Target="stylesWithEffects.xml"/><Relationship Id="rId9" Type="http://schemas.openxmlformats.org/officeDocument/2006/relationships/hyperlink" Target="https://www.ilo.org/publications/major-publications/global-employment-trends-youth-2024" TargetMode="External"/><Relationship Id="rId14" Type="http://schemas.openxmlformats.org/officeDocument/2006/relationships/hyperlink" Target="https://doi.org/10.17705/1jais.0042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mR9cN6KPka/3CO4CautyyupvvA==">CgMxLjAyDmgueG51djV3aWszMm9nMg5oLnViYnhuYXU3cHc4djIOaC54bnV2NXdpazMyb2c4AHIhMTlxZWpFeU1XNG1MeE1xNDhiZVJuOWQ2cDlLa1FFVTY0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12</Pages>
  <Words>4640</Words>
  <Characters>26454</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admin12</cp:lastModifiedBy>
  <cp:revision>14</cp:revision>
  <dcterms:created xsi:type="dcterms:W3CDTF">2026-03-18T07:03:00Z</dcterms:created>
  <dcterms:modified xsi:type="dcterms:W3CDTF">2026-04-23T04:23:00Z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34521f32-b925-49bf-8b7e-c4ceadf6b733</vt:lpwstr>
  </property>
</Properties>
</file>